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5C" w:rsidRPr="001B1A5D" w:rsidRDefault="00A3505C" w:rsidP="00A3505C">
      <w:pPr>
        <w:jc w:val="center"/>
        <w:rPr>
          <w:rFonts w:ascii="Times New Roman" w:hAnsi="Times New Roman" w:cs="Times New Roman"/>
          <w:sz w:val="28"/>
          <w:szCs w:val="28"/>
        </w:rPr>
      </w:pPr>
      <w:r w:rsidRPr="001B1A5D">
        <w:rPr>
          <w:rFonts w:ascii="Times New Roman" w:hAnsi="Times New Roman" w:cs="Times New Roman"/>
          <w:sz w:val="28"/>
          <w:szCs w:val="28"/>
        </w:rPr>
        <w:t xml:space="preserve">Управление Россельхознадзора по Республике Мордовия </w:t>
      </w:r>
    </w:p>
    <w:p w:rsidR="00A3505C" w:rsidRPr="001B1A5D" w:rsidRDefault="00A3505C" w:rsidP="00A3505C">
      <w:pPr>
        <w:jc w:val="center"/>
        <w:rPr>
          <w:rFonts w:ascii="Times New Roman" w:hAnsi="Times New Roman" w:cs="Times New Roman"/>
          <w:sz w:val="28"/>
          <w:szCs w:val="28"/>
        </w:rPr>
      </w:pPr>
      <w:r w:rsidRPr="001B1A5D">
        <w:rPr>
          <w:rFonts w:ascii="Times New Roman" w:hAnsi="Times New Roman" w:cs="Times New Roman"/>
          <w:sz w:val="28"/>
          <w:szCs w:val="28"/>
        </w:rPr>
        <w:t>и Пензенской области</w:t>
      </w:r>
    </w:p>
    <w:p w:rsidR="00A3505C" w:rsidRPr="001B1A5D" w:rsidRDefault="00A3505C" w:rsidP="00A3505C">
      <w:pPr>
        <w:rPr>
          <w:rFonts w:ascii="Times New Roman" w:hAnsi="Times New Roman" w:cs="Times New Roman"/>
          <w:sz w:val="28"/>
          <w:szCs w:val="28"/>
        </w:rPr>
      </w:pPr>
    </w:p>
    <w:p w:rsidR="00A3505C" w:rsidRPr="001B1A5D" w:rsidRDefault="00A3505C" w:rsidP="00A3505C">
      <w:pPr>
        <w:rPr>
          <w:rFonts w:ascii="Times New Roman" w:hAnsi="Times New Roman" w:cs="Times New Roman"/>
          <w:sz w:val="28"/>
          <w:szCs w:val="28"/>
        </w:rPr>
      </w:pPr>
    </w:p>
    <w:p w:rsidR="00A3505C" w:rsidRPr="001B1A5D" w:rsidRDefault="00A3505C" w:rsidP="00A3505C">
      <w:pPr>
        <w:rPr>
          <w:rFonts w:ascii="Times New Roman" w:hAnsi="Times New Roman" w:cs="Times New Roman"/>
          <w:sz w:val="28"/>
          <w:szCs w:val="28"/>
        </w:rPr>
      </w:pPr>
    </w:p>
    <w:p w:rsidR="00A3505C" w:rsidRPr="001B1A5D" w:rsidRDefault="00A3505C" w:rsidP="00A3505C">
      <w:pPr>
        <w:rPr>
          <w:rFonts w:ascii="Times New Roman" w:hAnsi="Times New Roman" w:cs="Times New Roman"/>
          <w:sz w:val="28"/>
          <w:szCs w:val="28"/>
        </w:rPr>
      </w:pPr>
    </w:p>
    <w:p w:rsidR="00A3505C" w:rsidRPr="001B1A5D" w:rsidRDefault="00A3505C" w:rsidP="00A3505C">
      <w:pPr>
        <w:rPr>
          <w:rFonts w:ascii="Times New Roman" w:hAnsi="Times New Roman" w:cs="Times New Roman"/>
          <w:sz w:val="28"/>
          <w:szCs w:val="28"/>
        </w:rPr>
      </w:pPr>
    </w:p>
    <w:p w:rsidR="00A3505C" w:rsidRPr="001B1A5D" w:rsidRDefault="00A3505C" w:rsidP="00A3505C">
      <w:pPr>
        <w:spacing w:after="100" w:afterAutospacing="1" w:line="240" w:lineRule="auto"/>
        <w:contextualSpacing/>
        <w:jc w:val="center"/>
        <w:rPr>
          <w:rFonts w:ascii="Times New Roman" w:hAnsi="Times New Roman" w:cs="Times New Roman"/>
          <w:sz w:val="28"/>
          <w:szCs w:val="28"/>
        </w:rPr>
      </w:pPr>
      <w:r w:rsidRPr="001B1A5D">
        <w:rPr>
          <w:rFonts w:ascii="Times New Roman" w:hAnsi="Times New Roman" w:cs="Times New Roman"/>
          <w:sz w:val="28"/>
          <w:szCs w:val="28"/>
        </w:rPr>
        <w:t>Доклад о правоприменительной практике</w:t>
      </w:r>
    </w:p>
    <w:p w:rsidR="00A3505C" w:rsidRPr="001B1A5D" w:rsidRDefault="00A3505C" w:rsidP="00A3505C">
      <w:pPr>
        <w:spacing w:after="100" w:afterAutospacing="1" w:line="240" w:lineRule="auto"/>
        <w:contextualSpacing/>
        <w:jc w:val="center"/>
        <w:rPr>
          <w:rFonts w:ascii="Times New Roman" w:hAnsi="Times New Roman" w:cs="Times New Roman"/>
          <w:sz w:val="28"/>
          <w:szCs w:val="28"/>
        </w:rPr>
      </w:pPr>
      <w:r w:rsidRPr="001B1A5D">
        <w:rPr>
          <w:rFonts w:ascii="Times New Roman" w:hAnsi="Times New Roman" w:cs="Times New Roman"/>
          <w:sz w:val="28"/>
          <w:szCs w:val="28"/>
        </w:rPr>
        <w:t>Управления Россельхознадзора по Республике Мордовия и Пензенской области за 201</w:t>
      </w:r>
      <w:r w:rsidR="000F6FBB" w:rsidRPr="001B1A5D">
        <w:rPr>
          <w:rFonts w:ascii="Times New Roman" w:hAnsi="Times New Roman" w:cs="Times New Roman"/>
          <w:sz w:val="28"/>
          <w:szCs w:val="28"/>
        </w:rPr>
        <w:t>9</w:t>
      </w:r>
      <w:r w:rsidRPr="001B1A5D">
        <w:rPr>
          <w:rFonts w:ascii="Times New Roman" w:hAnsi="Times New Roman" w:cs="Times New Roman"/>
          <w:sz w:val="28"/>
          <w:szCs w:val="28"/>
        </w:rPr>
        <w:t xml:space="preserve"> год</w:t>
      </w:r>
    </w:p>
    <w:p w:rsidR="00A3505C" w:rsidRPr="001B1A5D" w:rsidRDefault="00A3505C" w:rsidP="00A3505C">
      <w:pPr>
        <w:spacing w:after="100" w:afterAutospacing="1" w:line="240" w:lineRule="auto"/>
        <w:contextualSpacing/>
        <w:jc w:val="center"/>
        <w:rPr>
          <w:rFonts w:ascii="Times New Roman" w:hAnsi="Times New Roman" w:cs="Times New Roman"/>
          <w:sz w:val="28"/>
          <w:szCs w:val="28"/>
        </w:rPr>
      </w:pPr>
      <w:r w:rsidRPr="001B1A5D">
        <w:rPr>
          <w:rFonts w:ascii="Times New Roman" w:hAnsi="Times New Roman" w:cs="Times New Roman"/>
          <w:sz w:val="28"/>
          <w:szCs w:val="28"/>
        </w:rPr>
        <w:t xml:space="preserve">в сфере государственного ветеринарного надзора, </w:t>
      </w:r>
      <w:r w:rsidR="00AB479C" w:rsidRPr="00AB479C">
        <w:rPr>
          <w:rFonts w:ascii="Times New Roman" w:hAnsi="Times New Roman" w:cs="Times New Roman"/>
          <w:sz w:val="28"/>
          <w:szCs w:val="28"/>
        </w:rPr>
        <w:t>лицензионного контроля и обращения лекарственных средств для ветеринарного применения</w:t>
      </w:r>
      <w:r w:rsidRPr="00AB479C">
        <w:rPr>
          <w:rFonts w:ascii="Times New Roman" w:hAnsi="Times New Roman" w:cs="Times New Roman"/>
          <w:spacing w:val="-1"/>
          <w:sz w:val="28"/>
          <w:szCs w:val="28"/>
        </w:rPr>
        <w:t xml:space="preserve">, </w:t>
      </w:r>
      <w:r w:rsidRPr="001B1A5D">
        <w:rPr>
          <w:rFonts w:ascii="Times New Roman" w:hAnsi="Times New Roman" w:cs="Times New Roman"/>
          <w:spacing w:val="-1"/>
          <w:sz w:val="28"/>
          <w:szCs w:val="28"/>
        </w:rPr>
        <w:t xml:space="preserve">государственного земельного надзора, </w:t>
      </w:r>
      <w:r w:rsidRPr="001B1A5D">
        <w:rPr>
          <w:rFonts w:ascii="Times New Roman" w:hAnsi="Times New Roman" w:cs="Times New Roman"/>
          <w:sz w:val="28"/>
          <w:szCs w:val="28"/>
        </w:rPr>
        <w:t>карантина растений, качества и безопасности зерна и семеноводства</w:t>
      </w:r>
    </w:p>
    <w:p w:rsidR="00A3505C" w:rsidRPr="001B1A5D" w:rsidRDefault="00A3505C" w:rsidP="00A3505C">
      <w:pPr>
        <w:jc w:val="both"/>
        <w:rPr>
          <w:rFonts w:ascii="Times New Roman" w:hAnsi="Times New Roman" w:cs="Times New Roman"/>
          <w:sz w:val="28"/>
          <w:szCs w:val="28"/>
        </w:rPr>
      </w:pPr>
    </w:p>
    <w:p w:rsidR="00BB11E2" w:rsidRDefault="00A3505C" w:rsidP="00BB11E2">
      <w:pPr>
        <w:spacing w:line="276" w:lineRule="auto"/>
        <w:jc w:val="both"/>
        <w:rPr>
          <w:rFonts w:ascii="Times New Roman" w:hAnsi="Times New Roman" w:cs="Times New Roman"/>
          <w:sz w:val="28"/>
          <w:szCs w:val="28"/>
        </w:rPr>
      </w:pPr>
      <w:r w:rsidRPr="001B1A5D">
        <w:rPr>
          <w:rFonts w:ascii="Times New Roman" w:hAnsi="Times New Roman" w:cs="Times New Roman"/>
          <w:sz w:val="28"/>
          <w:szCs w:val="28"/>
        </w:rPr>
        <w:t xml:space="preserve">утвержден приказом руководителя Управления Россельхознадзора по Республике Мордовия и Пензенской области от </w:t>
      </w:r>
      <w:r w:rsidR="00BB11E2">
        <w:rPr>
          <w:rFonts w:ascii="Times New Roman" w:hAnsi="Times New Roman" w:cs="Times New Roman"/>
          <w:sz w:val="28"/>
          <w:szCs w:val="28"/>
        </w:rPr>
        <w:t>10.02.2020 г. № 71-п</w:t>
      </w:r>
    </w:p>
    <w:p w:rsidR="00A3505C" w:rsidRPr="001B1A5D" w:rsidRDefault="00A3505C" w:rsidP="00A3505C">
      <w:pPr>
        <w:jc w:val="both"/>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Pr="001B1A5D" w:rsidRDefault="00A3505C" w:rsidP="00A3505C">
      <w:pPr>
        <w:jc w:val="center"/>
        <w:rPr>
          <w:rFonts w:ascii="Times New Roman" w:hAnsi="Times New Roman" w:cs="Times New Roman"/>
          <w:sz w:val="28"/>
          <w:szCs w:val="28"/>
        </w:rPr>
      </w:pPr>
    </w:p>
    <w:p w:rsidR="00A3505C" w:rsidRDefault="00A3505C" w:rsidP="00A3505C">
      <w:pPr>
        <w:jc w:val="center"/>
        <w:rPr>
          <w:rFonts w:ascii="Times New Roman" w:hAnsi="Times New Roman" w:cs="Times New Roman"/>
          <w:sz w:val="28"/>
          <w:szCs w:val="28"/>
        </w:rPr>
      </w:pPr>
      <w:r w:rsidRPr="001B1A5D">
        <w:rPr>
          <w:rFonts w:ascii="Times New Roman" w:hAnsi="Times New Roman" w:cs="Times New Roman"/>
          <w:sz w:val="28"/>
          <w:szCs w:val="28"/>
        </w:rPr>
        <w:t>г. Саранск</w:t>
      </w:r>
      <w:r w:rsidR="00590926" w:rsidRPr="001B1A5D">
        <w:rPr>
          <w:rFonts w:ascii="Times New Roman" w:hAnsi="Times New Roman" w:cs="Times New Roman"/>
          <w:sz w:val="28"/>
          <w:szCs w:val="28"/>
        </w:rPr>
        <w:t>, 20</w:t>
      </w:r>
      <w:r w:rsidR="000F6FBB" w:rsidRPr="001B1A5D">
        <w:rPr>
          <w:rFonts w:ascii="Times New Roman" w:hAnsi="Times New Roman" w:cs="Times New Roman"/>
          <w:sz w:val="28"/>
          <w:szCs w:val="28"/>
        </w:rPr>
        <w:t>20</w:t>
      </w:r>
    </w:p>
    <w:p w:rsidR="00BB11E2" w:rsidRPr="001B1A5D" w:rsidRDefault="00BB11E2" w:rsidP="00A3505C">
      <w:pPr>
        <w:jc w:val="center"/>
        <w:rPr>
          <w:rFonts w:ascii="Times New Roman" w:hAnsi="Times New Roman" w:cs="Times New Roman"/>
          <w:sz w:val="28"/>
          <w:szCs w:val="28"/>
        </w:rPr>
      </w:pPr>
      <w:bookmarkStart w:id="0" w:name="_GoBack"/>
      <w:bookmarkEnd w:id="0"/>
    </w:p>
    <w:p w:rsidR="005B4682" w:rsidRPr="001B1A5D"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1B1A5D">
        <w:rPr>
          <w:rFonts w:ascii="Times New Roman" w:hAnsi="Times New Roman" w:cs="Times New Roman"/>
          <w:sz w:val="28"/>
          <w:szCs w:val="28"/>
        </w:rPr>
        <w:lastRenderedPageBreak/>
        <w:t xml:space="preserve">Результаты </w:t>
      </w:r>
      <w:r w:rsidR="00533574" w:rsidRPr="001B1A5D">
        <w:rPr>
          <w:rFonts w:ascii="Times New Roman" w:hAnsi="Times New Roman" w:cs="Times New Roman"/>
          <w:sz w:val="28"/>
          <w:szCs w:val="28"/>
        </w:rPr>
        <w:t>правоприменительной практики Управления Россельхознадзора по Республике Мордовия и Пензенской области</w:t>
      </w:r>
    </w:p>
    <w:p w:rsidR="005B4682" w:rsidRPr="001B1A5D" w:rsidRDefault="005B4682" w:rsidP="005B4682">
      <w:pPr>
        <w:spacing w:after="0" w:line="276" w:lineRule="auto"/>
        <w:ind w:left="1069"/>
        <w:contextualSpacing/>
        <w:jc w:val="both"/>
        <w:rPr>
          <w:rFonts w:ascii="Times New Roman" w:hAnsi="Times New Roman" w:cs="Times New Roman"/>
          <w:sz w:val="28"/>
          <w:szCs w:val="28"/>
        </w:rPr>
      </w:pPr>
    </w:p>
    <w:p w:rsidR="000F6FBB" w:rsidRPr="001B1A5D" w:rsidRDefault="000F6FBB" w:rsidP="000F6FBB">
      <w:pPr>
        <w:spacing w:after="100" w:afterAutospacing="1"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Управлением Россельхознадзора по Республике Мордовия и Пензенской области (далее – Управление) за 12 месяцев 2019 года проведено 6380 контрольно-надзорных мероприятий и 8457 контрольно-надзорных мероприятий, связанных с досмотром подконтрольных товаров, при этом выявлено 4476 нарушений, об устранении которых выдано 1739 предписаний, составлено 3928 административных протоколов,</w:t>
      </w:r>
      <w:r w:rsidRPr="001B1A5D">
        <w:rPr>
          <w:rFonts w:ascii="Times New Roman" w:hAnsi="Times New Roman"/>
          <w:sz w:val="28"/>
          <w:szCs w:val="28"/>
        </w:rPr>
        <w:t xml:space="preserve"> выдано 369 предупреждений и 154 предостережения</w:t>
      </w:r>
      <w:r w:rsidRPr="001B1A5D">
        <w:rPr>
          <w:rFonts w:ascii="Times New Roman" w:hAnsi="Times New Roman" w:cs="Times New Roman"/>
          <w:sz w:val="28"/>
          <w:szCs w:val="28"/>
        </w:rPr>
        <w:t xml:space="preserve">. Вынесено 3567 постановлений, наложено штрафных санкций на сумму 43426,3 тыс. рублей, взыскано – 30107,1 тыс. рублей, или 69%. </w:t>
      </w:r>
    </w:p>
    <w:p w:rsidR="000F6FBB" w:rsidRPr="001B1A5D" w:rsidRDefault="000F6FBB" w:rsidP="000F6FBB">
      <w:pPr>
        <w:tabs>
          <w:tab w:val="num" w:pos="1080"/>
        </w:tabs>
        <w:spacing w:after="0" w:line="276" w:lineRule="auto"/>
        <w:ind w:firstLine="709"/>
        <w:contextualSpacing/>
        <w:jc w:val="both"/>
        <w:rPr>
          <w:rFonts w:ascii="Times New Roman" w:eastAsia="Times New Roman" w:hAnsi="Times New Roman" w:cs="Times New Roman"/>
          <w:sz w:val="28"/>
          <w:szCs w:val="28"/>
        </w:rPr>
      </w:pPr>
      <w:r w:rsidRPr="001B1A5D">
        <w:rPr>
          <w:rFonts w:ascii="Times New Roman" w:eastAsia="Times New Roman" w:hAnsi="Times New Roman" w:cs="Times New Roman"/>
          <w:sz w:val="28"/>
          <w:szCs w:val="28"/>
        </w:rPr>
        <w:t>Структурные подразделения осуществляют возложенные полномочия непосредственно и во взаимодействии с территориальными органами других федеральных органов исполнительной власти, органами исполнительной власти Республики Мордовия и Пензенской области, органами местного самоуправления, общественными объединениями, другими организациями, гражданами.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и Пензенской области в 2019 году, следует выделить следующие:</w:t>
      </w:r>
    </w:p>
    <w:p w:rsidR="000F6FBB" w:rsidRPr="001B1A5D" w:rsidRDefault="000F6FBB" w:rsidP="000F6FBB">
      <w:pPr>
        <w:pStyle w:val="a5"/>
        <w:numPr>
          <w:ilvl w:val="0"/>
          <w:numId w:val="2"/>
        </w:numPr>
        <w:spacing w:line="276" w:lineRule="auto"/>
        <w:ind w:left="0" w:firstLine="360"/>
        <w:contextualSpacing/>
        <w:rPr>
          <w:rFonts w:ascii="Times New Roman" w:hAnsi="Times New Roman" w:cs="Times New Roman"/>
          <w:sz w:val="28"/>
          <w:szCs w:val="28"/>
        </w:rPr>
      </w:pPr>
      <w:r w:rsidRPr="001B1A5D">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777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- 434 протокола;</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ч.1 ст.20.25 КоАП РФ (неуплата административного штрафа в срок) – 462 протокола;</w:t>
      </w:r>
    </w:p>
    <w:p w:rsidR="000F6FBB" w:rsidRPr="001B1A5D" w:rsidRDefault="000F6FBB" w:rsidP="000F6FBB">
      <w:pPr>
        <w:pStyle w:val="a5"/>
        <w:numPr>
          <w:ilvl w:val="0"/>
          <w:numId w:val="2"/>
        </w:numPr>
        <w:spacing w:line="276" w:lineRule="auto"/>
        <w:ind w:left="0" w:firstLine="360"/>
        <w:contextualSpacing/>
        <w:rPr>
          <w:rFonts w:ascii="Times New Roman" w:hAnsi="Times New Roman" w:cs="Times New Roman"/>
          <w:sz w:val="28"/>
          <w:szCs w:val="28"/>
        </w:rPr>
      </w:pPr>
      <w:r w:rsidRPr="001B1A5D">
        <w:rPr>
          <w:rFonts w:ascii="Times New Roman" w:hAnsi="Times New Roman" w:cs="Times New Roman"/>
          <w:sz w:val="28"/>
          <w:szCs w:val="28"/>
        </w:rPr>
        <w:t>ст. 10.6 КоАП РФ (нарушение правил карантина животных или других ветеринарно-санитарных правил) - 507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sz w:val="28"/>
          <w:szCs w:val="28"/>
        </w:rPr>
      </w:pPr>
      <w:r w:rsidRPr="001B1A5D">
        <w:rPr>
          <w:rFonts w:ascii="Times New Roman" w:hAnsi="Times New Roman"/>
          <w:sz w:val="28"/>
          <w:szCs w:val="28"/>
        </w:rPr>
        <w:t>ст. 14.43 КоАП РФ (нарушение изготовителем, исполнителем (лицом, выполняющим функции иностранного изготовителя), продавцом требований технических регламентов) – 707 протоколов;</w:t>
      </w:r>
    </w:p>
    <w:p w:rsidR="000F6FBB" w:rsidRPr="001B1A5D" w:rsidRDefault="000F6FBB" w:rsidP="000F6FBB">
      <w:pPr>
        <w:pStyle w:val="a3"/>
        <w:numPr>
          <w:ilvl w:val="0"/>
          <w:numId w:val="2"/>
        </w:numPr>
        <w:spacing w:after="0" w:line="276" w:lineRule="auto"/>
        <w:ind w:left="0" w:firstLine="426"/>
        <w:jc w:val="both"/>
        <w:rPr>
          <w:rFonts w:ascii="Times New Roman" w:hAnsi="Times New Roman" w:cs="Times New Roman"/>
          <w:sz w:val="28"/>
          <w:szCs w:val="28"/>
        </w:rPr>
      </w:pPr>
      <w:r w:rsidRPr="001B1A5D">
        <w:rPr>
          <w:rFonts w:ascii="Times New Roman" w:hAnsi="Times New Roman" w:cs="Times New Roman"/>
          <w:sz w:val="28"/>
          <w:szCs w:val="28"/>
        </w:rPr>
        <w:t xml:space="preserve">ч. 2 ст. 8.7 КоАП РФ (невыполнение установленных требований и обязательных мероприятий по улучшению, защите земель и охране почв от </w:t>
      </w:r>
      <w:r w:rsidRPr="001B1A5D">
        <w:rPr>
          <w:rFonts w:ascii="Times New Roman" w:hAnsi="Times New Roman" w:cs="Times New Roman"/>
          <w:sz w:val="28"/>
          <w:szCs w:val="28"/>
        </w:rPr>
        <w:lastRenderedPageBreak/>
        <w:t>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266 протоколов;</w:t>
      </w:r>
    </w:p>
    <w:p w:rsidR="000F6FBB" w:rsidRPr="001B1A5D" w:rsidRDefault="000F6FBB" w:rsidP="000F6FBB">
      <w:pPr>
        <w:pStyle w:val="a3"/>
        <w:numPr>
          <w:ilvl w:val="0"/>
          <w:numId w:val="2"/>
        </w:numPr>
        <w:spacing w:after="0" w:line="276" w:lineRule="auto"/>
        <w:ind w:left="0" w:firstLine="426"/>
        <w:jc w:val="both"/>
        <w:rPr>
          <w:rFonts w:ascii="Times New Roman" w:hAnsi="Times New Roman" w:cs="Times New Roman"/>
          <w:sz w:val="28"/>
          <w:szCs w:val="28"/>
        </w:rPr>
      </w:pPr>
      <w:r w:rsidRPr="001B1A5D">
        <w:rPr>
          <w:rFonts w:ascii="Times New Roman" w:hAnsi="Times New Roman" w:cs="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293 протокола.</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За 12 месяцев 2019 года обжаловано 111 постановлений об административных правонарушениях, вынесенных должностными лицами Управления. Из них: </w:t>
      </w:r>
    </w:p>
    <w:p w:rsidR="000F6FBB" w:rsidRPr="001B1A5D" w:rsidRDefault="000F6FBB" w:rsidP="000F6FBB">
      <w:pPr>
        <w:pStyle w:val="a3"/>
        <w:widowControl w:val="0"/>
        <w:numPr>
          <w:ilvl w:val="0"/>
          <w:numId w:val="3"/>
        </w:numPr>
        <w:autoSpaceDE w:val="0"/>
        <w:autoSpaceDN w:val="0"/>
        <w:adjustRightInd w:val="0"/>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32 постановления оставлены без изменений, жалобы заявителей без удовлетворения;</w:t>
      </w:r>
    </w:p>
    <w:p w:rsidR="000F6FBB" w:rsidRPr="001B1A5D" w:rsidRDefault="000F6FBB" w:rsidP="000F6FBB">
      <w:pPr>
        <w:pStyle w:val="a3"/>
        <w:widowControl w:val="0"/>
        <w:numPr>
          <w:ilvl w:val="0"/>
          <w:numId w:val="3"/>
        </w:numPr>
        <w:autoSpaceDE w:val="0"/>
        <w:autoSpaceDN w:val="0"/>
        <w:adjustRightInd w:val="0"/>
        <w:spacing w:after="100" w:afterAutospacing="1" w:line="276" w:lineRule="auto"/>
        <w:jc w:val="both"/>
        <w:rPr>
          <w:rFonts w:ascii="Times New Roman" w:hAnsi="Times New Roman" w:cs="Times New Roman"/>
          <w:sz w:val="28"/>
          <w:szCs w:val="28"/>
        </w:rPr>
      </w:pPr>
      <w:r w:rsidRPr="001B1A5D">
        <w:rPr>
          <w:rFonts w:ascii="Times New Roman" w:hAnsi="Times New Roman" w:cs="Times New Roman"/>
          <w:sz w:val="28"/>
          <w:szCs w:val="28"/>
        </w:rPr>
        <w:t>28 постановлений отменены полностью;</w:t>
      </w:r>
    </w:p>
    <w:p w:rsidR="000F6FBB" w:rsidRPr="001B1A5D" w:rsidRDefault="000F6FBB" w:rsidP="000F6FBB">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38 постановлений изменены в части назначения административного наказания (снижен размер административного штрафа);</w:t>
      </w:r>
    </w:p>
    <w:p w:rsidR="000F6FBB" w:rsidRPr="001B1A5D" w:rsidRDefault="000F6FBB" w:rsidP="000F6FBB">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13 жалоб на постановления по состоянию на 01.01.2020 г. находятся на рассмотрении.</w:t>
      </w:r>
    </w:p>
    <w:p w:rsidR="000F6FBB" w:rsidRPr="001B1A5D" w:rsidRDefault="000F6FBB" w:rsidP="000F6FBB">
      <w:pPr>
        <w:widowControl w:val="0"/>
        <w:autoSpaceDE w:val="0"/>
        <w:autoSpaceDN w:val="0"/>
        <w:adjustRightInd w:val="0"/>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Планом проведения плановых проверок юридических лиц и индивидуальных предпринимателей на 2019 год предусмотрено 98 объектов для проведения проверок. Фактически проверено 84. Выполнение плана за 12 месяцев 2019 года составляет 86%.  </w:t>
      </w:r>
    </w:p>
    <w:p w:rsidR="005B4682" w:rsidRPr="001B1A5D" w:rsidRDefault="005B4682" w:rsidP="005B4682">
      <w:pPr>
        <w:pStyle w:val="WW-"/>
        <w:spacing w:after="0"/>
        <w:ind w:firstLine="709"/>
        <w:contextualSpacing/>
        <w:jc w:val="both"/>
        <w:rPr>
          <w:rFonts w:ascii="Times New Roman" w:hAnsi="Times New Roman" w:cs="Times New Roman"/>
          <w:color w:val="auto"/>
          <w:sz w:val="28"/>
          <w:szCs w:val="28"/>
        </w:rPr>
      </w:pPr>
    </w:p>
    <w:p w:rsidR="005B4682" w:rsidRPr="001B1A5D"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1B1A5D">
        <w:rPr>
          <w:rFonts w:ascii="Times New Roman" w:hAnsi="Times New Roman" w:cs="Times New Roman"/>
          <w:sz w:val="28"/>
          <w:szCs w:val="28"/>
        </w:rPr>
        <w:t>Работа с обращениями граждан</w:t>
      </w:r>
    </w:p>
    <w:p w:rsidR="005B4682" w:rsidRPr="001B1A5D" w:rsidRDefault="005B4682" w:rsidP="005B4682">
      <w:pPr>
        <w:spacing w:after="0" w:line="276" w:lineRule="auto"/>
        <w:ind w:firstLine="709"/>
        <w:contextualSpacing/>
        <w:jc w:val="center"/>
        <w:rPr>
          <w:rFonts w:ascii="Times New Roman" w:hAnsi="Times New Roman" w:cs="Times New Roman"/>
          <w:sz w:val="28"/>
          <w:szCs w:val="28"/>
        </w:rPr>
      </w:pPr>
    </w:p>
    <w:p w:rsidR="000F6FBB" w:rsidRPr="001B1A5D" w:rsidRDefault="000F6FBB" w:rsidP="000F6FBB">
      <w:pPr>
        <w:pStyle w:val="a3"/>
        <w:spacing w:after="0" w:line="276" w:lineRule="auto"/>
        <w:ind w:left="0" w:firstLine="567"/>
        <w:jc w:val="both"/>
        <w:rPr>
          <w:rFonts w:ascii="Times New Roman" w:hAnsi="Times New Roman" w:cs="Times New Roman"/>
          <w:sz w:val="28"/>
          <w:szCs w:val="28"/>
        </w:rPr>
      </w:pPr>
      <w:r w:rsidRPr="001B1A5D">
        <w:rPr>
          <w:rFonts w:ascii="Times New Roman" w:hAnsi="Times New Roman" w:cs="Times New Roman"/>
          <w:sz w:val="28"/>
          <w:szCs w:val="28"/>
        </w:rPr>
        <w:t xml:space="preserve">В Управление за 12 месяцев 2019 года поступило 376 (Республика Мордовия – 180, Пензенская область – 196) обращений от граждан. 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0F6FBB" w:rsidRPr="001B1A5D" w:rsidRDefault="000F6FBB" w:rsidP="000F6FBB">
      <w:pPr>
        <w:pStyle w:val="a3"/>
        <w:spacing w:after="0" w:line="276" w:lineRule="auto"/>
        <w:ind w:left="0" w:firstLine="567"/>
        <w:jc w:val="both"/>
        <w:rPr>
          <w:rFonts w:ascii="Times New Roman" w:hAnsi="Times New Roman" w:cs="Times New Roman"/>
          <w:sz w:val="28"/>
          <w:szCs w:val="28"/>
        </w:rPr>
      </w:pPr>
      <w:r w:rsidRPr="001B1A5D">
        <w:rPr>
          <w:rFonts w:ascii="Times New Roman" w:hAnsi="Times New Roman" w:cs="Times New Roman"/>
          <w:sz w:val="28"/>
          <w:szCs w:val="28"/>
        </w:rPr>
        <w:t>В связи с эти, Управлением проведена определенная работа, по результатам которой заявителям даны ответы разъяснительного характера, а также приняты меры соответствующего рода, т.е. поставленные в обращении вопросы признаны обоснованными и подлежащими удовлетворению.</w:t>
      </w:r>
    </w:p>
    <w:p w:rsidR="000F6FBB" w:rsidRPr="001B1A5D" w:rsidRDefault="000F6FBB" w:rsidP="000F6FBB">
      <w:pPr>
        <w:pStyle w:val="a3"/>
        <w:spacing w:after="0" w:line="276" w:lineRule="auto"/>
        <w:ind w:left="0" w:firstLine="567"/>
        <w:jc w:val="both"/>
        <w:rPr>
          <w:rFonts w:ascii="Times New Roman" w:hAnsi="Times New Roman" w:cs="Times New Roman"/>
          <w:sz w:val="28"/>
          <w:szCs w:val="28"/>
        </w:rPr>
      </w:pPr>
      <w:r w:rsidRPr="001B1A5D">
        <w:rPr>
          <w:rFonts w:ascii="Times New Roman" w:hAnsi="Times New Roman" w:cs="Times New Roman"/>
          <w:sz w:val="28"/>
          <w:szCs w:val="28"/>
        </w:rPr>
        <w:t xml:space="preserve">По подведомственности в другие органы направлено 128 (Республика Мордовия – 42, Пензенская область – 86) обращений. </w:t>
      </w:r>
    </w:p>
    <w:p w:rsidR="000F6FBB" w:rsidRPr="001B1A5D" w:rsidRDefault="000F6FBB" w:rsidP="000F6FBB">
      <w:pPr>
        <w:spacing w:after="0" w:line="276" w:lineRule="auto"/>
        <w:ind w:firstLine="709"/>
        <w:jc w:val="both"/>
        <w:rPr>
          <w:rFonts w:ascii="Times New Roman" w:hAnsi="Times New Roman" w:cs="Times New Roman"/>
          <w:sz w:val="28"/>
          <w:szCs w:val="28"/>
        </w:rPr>
      </w:pPr>
      <w:r w:rsidRPr="001B1A5D">
        <w:rPr>
          <w:rFonts w:ascii="Times New Roman" w:hAnsi="Times New Roman" w:cs="Times New Roman"/>
          <w:sz w:val="28"/>
          <w:szCs w:val="28"/>
        </w:rPr>
        <w:t xml:space="preserve">По состоянию на 01.01.2020 г. 18 обращений (Республика Мордовия – 9, Пензенская область – 9) находятся на рассмотрении. </w:t>
      </w:r>
    </w:p>
    <w:p w:rsidR="000F6FBB" w:rsidRPr="001B1A5D" w:rsidRDefault="000F6FBB" w:rsidP="000F6FBB">
      <w:pPr>
        <w:spacing w:line="276" w:lineRule="auto"/>
        <w:ind w:firstLine="709"/>
        <w:jc w:val="both"/>
        <w:rPr>
          <w:rFonts w:ascii="Times New Roman" w:hAnsi="Times New Roman" w:cs="Times New Roman"/>
          <w:sz w:val="28"/>
          <w:szCs w:val="28"/>
        </w:rPr>
      </w:pPr>
      <w:r w:rsidRPr="001B1A5D">
        <w:rPr>
          <w:rFonts w:ascii="Times New Roman" w:eastAsia="BatangChe" w:hAnsi="Times New Roman" w:cs="Times New Roman"/>
          <w:sz w:val="28"/>
          <w:szCs w:val="28"/>
        </w:rPr>
        <w:t xml:space="preserve">Основной характер вопросов, интересующих заявителей, - загрязнение окружающей среды, сбросы, выбросы, отходы, применение ядохимикатов, </w:t>
      </w:r>
      <w:r w:rsidRPr="001B1A5D">
        <w:rPr>
          <w:rFonts w:ascii="Times New Roman" w:eastAsia="BatangChe" w:hAnsi="Times New Roman" w:cs="Times New Roman"/>
          <w:sz w:val="28"/>
          <w:szCs w:val="28"/>
        </w:rPr>
        <w:lastRenderedPageBreak/>
        <w:t xml:space="preserve">пестицидов, </w:t>
      </w:r>
      <w:r w:rsidRPr="001B1A5D">
        <w:rPr>
          <w:rFonts w:ascii="Times New Roman" w:hAnsi="Times New Roman" w:cs="Times New Roman"/>
          <w:sz w:val="28"/>
          <w:szCs w:val="28"/>
          <w:shd w:val="clear" w:color="auto" w:fill="FFFFFF"/>
        </w:rPr>
        <w:t>нарушение ветеринарных правил при содержании животных, отсутствие на продукцию животноводства ветеринарных сопроводительных документов,</w:t>
      </w:r>
      <w:r w:rsidRPr="001B1A5D">
        <w:rPr>
          <w:rFonts w:ascii="Times New Roman" w:hAnsi="Times New Roman" w:cs="Times New Roman"/>
          <w:sz w:val="28"/>
          <w:szCs w:val="28"/>
        </w:rPr>
        <w:t xml:space="preserve"> </w:t>
      </w:r>
      <w:r w:rsidRPr="001B1A5D">
        <w:rPr>
          <w:rFonts w:ascii="Times New Roman" w:hAnsi="Times New Roman" w:cs="Times New Roman"/>
          <w:sz w:val="28"/>
          <w:szCs w:val="28"/>
          <w:shd w:val="clear" w:color="auto" w:fill="FFFFFF"/>
        </w:rPr>
        <w:t xml:space="preserve">отсутствие фитосанитарных документов, карантинных или фитосанитарных сертификатов на подкарантинную продукцию, несанкционированная торговля плодовоовощной продукцией, отсутствие разрешений с собственниками земельных участков на проведение земляных работ, зарастание земельных участков древесно-кустарниковой и сорной растительностью. </w:t>
      </w: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5B4682" w:rsidRPr="001B1A5D"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1B1A5D">
        <w:rPr>
          <w:rFonts w:ascii="Times New Roman" w:hAnsi="Times New Roman" w:cs="Times New Roman"/>
          <w:sz w:val="28"/>
          <w:szCs w:val="28"/>
        </w:rPr>
        <w:t>Освещение деятельности Управления в средствах массовой информации и на официальном сайте</w:t>
      </w: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Жизнь современного человека невозможно представить без телевидения, электронных изданий, газет и журналов. Средства массовой информации (СМИ) всегда остаются одной из движущих сил развития общества. Взаимодействие со средствами массовой информации является важным направлением работы для Управления Россельхознадзора по Республике Мордовия и Пензенской области.  СМИ – важное звено между Управлением и жителями Республики Мордовия и Пензенской области. Совместная работа направлена не только на информирование населения о деятельности Управления, но и зачастую способствует осуществлению профилактической работе в рамках недопущения правонарушений.</w:t>
      </w:r>
    </w:p>
    <w:p w:rsidR="000F6FBB" w:rsidRPr="001B1A5D" w:rsidRDefault="000F6FBB" w:rsidP="000F6FBB">
      <w:pPr>
        <w:pStyle w:val="a4"/>
        <w:spacing w:before="0" w:beforeAutospacing="0" w:after="0" w:afterAutospacing="0" w:line="276" w:lineRule="auto"/>
        <w:ind w:firstLine="709"/>
        <w:contextualSpacing/>
        <w:jc w:val="both"/>
        <w:rPr>
          <w:sz w:val="28"/>
          <w:szCs w:val="28"/>
        </w:rPr>
      </w:pPr>
      <w:r w:rsidRPr="001B1A5D">
        <w:rPr>
          <w:sz w:val="28"/>
          <w:szCs w:val="28"/>
        </w:rPr>
        <w:t>В рамках освещения деятельности Управления на сайте размещено 2249 информационных сообщений. В печатных изданиях опубликовано 409 статей, в интернет-изданиях вышло 777 материалов, записано 50 видеосюжетов на телевидении, на радио прозвучало 64 сообщения.</w:t>
      </w:r>
    </w:p>
    <w:p w:rsidR="005B4682" w:rsidRPr="001B1A5D" w:rsidRDefault="005B4682" w:rsidP="005B4682">
      <w:pPr>
        <w:pStyle w:val="a4"/>
        <w:spacing w:before="0" w:beforeAutospacing="0" w:after="0" w:afterAutospacing="0" w:line="276" w:lineRule="auto"/>
        <w:ind w:firstLine="709"/>
        <w:contextualSpacing/>
        <w:jc w:val="both"/>
        <w:rPr>
          <w:sz w:val="28"/>
          <w:szCs w:val="28"/>
        </w:rPr>
      </w:pPr>
    </w:p>
    <w:p w:rsidR="005B4682" w:rsidRPr="001B1A5D" w:rsidRDefault="005B4682" w:rsidP="005B4682">
      <w:pPr>
        <w:pStyle w:val="a3"/>
        <w:numPr>
          <w:ilvl w:val="0"/>
          <w:numId w:val="26"/>
        </w:numPr>
        <w:spacing w:line="276" w:lineRule="auto"/>
        <w:ind w:left="0" w:firstLine="0"/>
        <w:jc w:val="center"/>
        <w:rPr>
          <w:rFonts w:ascii="Times New Roman" w:hAnsi="Times New Roman" w:cs="Times New Roman"/>
          <w:sz w:val="28"/>
          <w:szCs w:val="28"/>
        </w:rPr>
      </w:pPr>
      <w:r w:rsidRPr="001B1A5D">
        <w:rPr>
          <w:rFonts w:ascii="Times New Roman" w:hAnsi="Times New Roman" w:cs="Times New Roman"/>
          <w:sz w:val="28"/>
          <w:szCs w:val="28"/>
        </w:rPr>
        <w:t>О проведенных публичных мероприятиях в 201</w:t>
      </w:r>
      <w:r w:rsidR="000F6FBB" w:rsidRPr="001B1A5D">
        <w:rPr>
          <w:rFonts w:ascii="Times New Roman" w:hAnsi="Times New Roman" w:cs="Times New Roman"/>
          <w:sz w:val="28"/>
          <w:szCs w:val="28"/>
        </w:rPr>
        <w:t xml:space="preserve">9 </w:t>
      </w:r>
      <w:r w:rsidRPr="001B1A5D">
        <w:rPr>
          <w:rFonts w:ascii="Times New Roman" w:hAnsi="Times New Roman" w:cs="Times New Roman"/>
          <w:sz w:val="28"/>
          <w:szCs w:val="28"/>
        </w:rPr>
        <w:t>году</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r w:rsidRPr="001B1A5D">
        <w:rPr>
          <w:rFonts w:ascii="Times New Roman" w:eastAsia="Times New Roman" w:hAnsi="Times New Roman" w:cs="Times New Roman"/>
          <w:sz w:val="28"/>
          <w:szCs w:val="28"/>
          <w:lang w:eastAsia="ru-RU"/>
        </w:rPr>
        <w:t xml:space="preserve">В целях реализации приоритетной программы «Реформа контрольной и надзорной деятельности» и планов приоритетных проектов «Внедрение риск - ориентированного подхода при осуществлении контрольно - надзорной деятельности», «Внедрение системы комплексной профилактики нарушений обязательных требований» </w:t>
      </w:r>
      <w:r w:rsidRPr="001B1A5D">
        <w:rPr>
          <w:rFonts w:ascii="Times New Roman" w:hAnsi="Times New Roman" w:cs="Times New Roman"/>
          <w:sz w:val="28"/>
          <w:szCs w:val="28"/>
        </w:rPr>
        <w:t xml:space="preserve">в 2019 году Управлением проведены публичные мероприятия с участием руководящего и инспекторского состава, представителей малого, среднего и крупного бизнеса, представителей общероссийских общественных объединений предпринимателей, в том числе Торгово-промышленной палаты, Регионального объединения работодателей «Союз промышленников и предпринимателей», Общественного </w:t>
      </w:r>
      <w:r w:rsidRPr="001B1A5D">
        <w:rPr>
          <w:rFonts w:ascii="Times New Roman" w:hAnsi="Times New Roman" w:cs="Times New Roman"/>
          <w:sz w:val="28"/>
          <w:szCs w:val="28"/>
        </w:rPr>
        <w:lastRenderedPageBreak/>
        <w:t xml:space="preserve">представителя Уполномоченного при Президенте РФ по защите прав предпринимателей, представителей Общественной палаты, Министерства сельского хозяйства и продовольствия, органов прокуратуры, органов местного самоуправления, средств массовой информации и других заинтересованных лиц. </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На сайте Управления созданы разделы «Реформа контрольно-надзорной деятельности», «Публичные обсуждения», а также «Иные публичные мероприятия» в которых размещена законодательная база, касающаяся соблюдения необходимых (обязательных) требований законодательства в соответствующей сфере деятельности, итоги деятельности Управления, план-график проведения публичных мероприятий на предстоящий период, результаты проведенных публичных мероприятий и иная информация. Вся информация, размещенная на сайте Управления, представляется исходя из принципов понятности, открытости и актуальности.</w:t>
      </w:r>
    </w:p>
    <w:p w:rsidR="000F6FBB" w:rsidRPr="001B1A5D" w:rsidRDefault="000F6FBB" w:rsidP="000F6FBB">
      <w:pPr>
        <w:spacing w:after="0" w:line="276" w:lineRule="auto"/>
        <w:ind w:firstLine="567"/>
        <w:contextualSpacing/>
        <w:jc w:val="both"/>
        <w:rPr>
          <w:rFonts w:ascii="Times New Roman" w:eastAsia="Times New Roman" w:hAnsi="Times New Roman" w:cs="Times New Roman"/>
          <w:sz w:val="28"/>
          <w:szCs w:val="28"/>
          <w:lang w:eastAsia="ru-RU"/>
        </w:rPr>
      </w:pPr>
      <w:r w:rsidRPr="001B1A5D">
        <w:rPr>
          <w:rFonts w:ascii="Times New Roman" w:eastAsia="Times New Roman" w:hAnsi="Times New Roman" w:cs="Times New Roman"/>
          <w:sz w:val="28"/>
          <w:szCs w:val="28"/>
          <w:lang w:eastAsia="ru-RU"/>
        </w:rPr>
        <w:t>В 2019 году публичные обсуждения проводились на регулярной основе - ежеквартально. Для обеспечения подготовки обсуждений на сайте Управления в рубрике «Публичные обсуждения» за три недели до проведения мероприятий размещаются подготовленные к ним доклады по направлениям деятельности Управления. Там же размещен интерфейс для возможности внесения вопросов для обсуждения на предстоящих публичных мероприятиях и анкета для участников, позволяющая оценить полезность и актуальность мероприятия, а также внести предложения по их совершенствованию. Ответы на представленные вопросы так же размещаются в данной рубрике. Участники публичных мероприятий могут оставить отзыв о проведенных публичных мероприятиях, высказать предложения и замечания.</w:t>
      </w:r>
    </w:p>
    <w:p w:rsidR="000F6FBB" w:rsidRPr="001B1A5D" w:rsidRDefault="000F6FBB" w:rsidP="000F6FBB">
      <w:pPr>
        <w:spacing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Управлением в 2019 году проведены публичные обсуждения результатов правоприменительной практики, руководств по соблюдению обязательных требований в феврале (12.02.2019 г.– г. Саранск, 13.02.2019 г.– г. Пенза), в апреле (23.04.2019 г.– г. Саранск, 24.04.2019 г.– г. Пенза), в июле (23.07.2019 г.– г. Саранск, 24.07.2019 г.– г. Пенза) и в октябре (15.10.2019 г.– г. Саранск, 16.10.2019 г. – г. Пенза).</w:t>
      </w:r>
    </w:p>
    <w:p w:rsidR="000F6FBB" w:rsidRPr="001B1A5D" w:rsidRDefault="000F6FBB" w:rsidP="000F6FBB">
      <w:pPr>
        <w:spacing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Кроме того, проведены следующие публичные мероприятия:</w:t>
      </w:r>
    </w:p>
    <w:p w:rsidR="000F6FBB" w:rsidRPr="001B1A5D" w:rsidRDefault="000F6FBB" w:rsidP="000F6FBB">
      <w:pPr>
        <w:pStyle w:val="a3"/>
        <w:numPr>
          <w:ilvl w:val="0"/>
          <w:numId w:val="33"/>
        </w:numPr>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Семинар на тему: «Требования по использованию и охране земель с/х назначения в Российской Федерации. Взаимодействие органов государственного земельного надзора и органов исполнительной власти в Пензенской области» (04.04.2019 г.),</w:t>
      </w:r>
    </w:p>
    <w:p w:rsidR="000F6FBB" w:rsidRPr="001B1A5D" w:rsidRDefault="000F6FBB" w:rsidP="000F6FBB">
      <w:pPr>
        <w:pStyle w:val="a3"/>
        <w:numPr>
          <w:ilvl w:val="0"/>
          <w:numId w:val="33"/>
        </w:numPr>
        <w:spacing w:after="100" w:afterAutospacing="1"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lastRenderedPageBreak/>
        <w:t>Семинар на тему: «Экспорт подконтрольной государственному ветеринарному надзору продукции в зарубежные страны. Порядок обследования и регистрации хозяйствующих субъектов» (18.06.2019 г.).</w:t>
      </w:r>
    </w:p>
    <w:p w:rsidR="000F6FBB" w:rsidRPr="001B1A5D" w:rsidRDefault="000F6FBB" w:rsidP="000F6FBB">
      <w:pPr>
        <w:spacing w:after="100" w:afterAutospacing="1"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Основой публичных мероприятий является:</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профилактика нарушений обязательных требований посредством распространения информации о типовых и массовых нарушениях, выявленных Управлением в ходе контрольно-надзорной деятельности, и причинах их возникновения, способах их устранения;</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работа по разъяснению новых обязательных требований, содержащихся в нормативных правовых актах;</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получение Управлением позиций предпринимательского сообщества и широкого круга общественности как в отношении отдельных вопросов правоприменения, включая вопросы соблюдения обязательных требований, так и в отношении комплексных проблем в сфере контроля (надзора).</w:t>
      </w:r>
    </w:p>
    <w:p w:rsidR="000F6FBB" w:rsidRPr="001B1A5D" w:rsidRDefault="000F6FBB" w:rsidP="000F6FBB">
      <w:pPr>
        <w:spacing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ходе проведенных публичных мероприятий были заслушаны доклады представителей Управления по правоприменительной практике и по соблюдению обязательных требований в закрепленной сфере деятельности. Были отмечены основные нарушения требований законодательства, которые выявляются в ходе контрольно-надзорных мероприятий, а также обозначены меры ответственности за данные правонарушения. Даны рекомендации по профилактике нарушений и разъяснения отдельных требований нормативно-правовых актов, также представители Управления ответили на вопросы, поступающие от участников публичных мероприятий.</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r w:rsidRPr="001B1A5D">
        <w:rPr>
          <w:rFonts w:ascii="Times New Roman" w:eastAsia="Times New Roman" w:hAnsi="Times New Roman" w:cs="Times New Roman"/>
          <w:sz w:val="28"/>
          <w:szCs w:val="28"/>
          <w:lang w:eastAsia="ru-RU"/>
        </w:rPr>
        <w:t>В</w:t>
      </w:r>
      <w:r w:rsidRPr="001B1A5D">
        <w:rPr>
          <w:rFonts w:ascii="Times New Roman" w:hAnsi="Times New Roman" w:cs="Times New Roman"/>
          <w:sz w:val="28"/>
          <w:szCs w:val="28"/>
        </w:rPr>
        <w:t xml:space="preserve"> рамках профилактики типовых и массовых нарушений обязательных требований Управлением с подконтрольными лицами проводится разъяснительная работа при проведении контрольных мероприятий, по телефону и в ходе личного приема граждан. Граждане могут задать любой вопрос в «Электронную приемную» и по телефону «Горячей линии». </w:t>
      </w:r>
    </w:p>
    <w:p w:rsidR="000F6FBB" w:rsidRPr="001B1A5D" w:rsidRDefault="000F6FBB" w:rsidP="000F6FBB">
      <w:pPr>
        <w:spacing w:after="0" w:line="276" w:lineRule="auto"/>
        <w:ind w:firstLine="567"/>
        <w:contextualSpacing/>
        <w:jc w:val="both"/>
        <w:rPr>
          <w:rFonts w:ascii="Times New Roman" w:hAnsi="Times New Roman" w:cs="Times New Roman"/>
          <w:sz w:val="28"/>
          <w:szCs w:val="28"/>
        </w:rPr>
      </w:pPr>
    </w:p>
    <w:p w:rsidR="005B4682" w:rsidRPr="001B1A5D" w:rsidRDefault="00533574" w:rsidP="005B4682">
      <w:pPr>
        <w:pStyle w:val="a3"/>
        <w:spacing w:after="100" w:afterAutospacing="1" w:line="276" w:lineRule="auto"/>
        <w:ind w:left="0"/>
        <w:jc w:val="center"/>
        <w:rPr>
          <w:rFonts w:ascii="Times New Roman" w:hAnsi="Times New Roman" w:cs="Times New Roman"/>
          <w:sz w:val="28"/>
          <w:szCs w:val="28"/>
        </w:rPr>
      </w:pPr>
      <w:r w:rsidRPr="001B1A5D">
        <w:rPr>
          <w:rFonts w:ascii="Times New Roman" w:hAnsi="Times New Roman" w:cs="Times New Roman"/>
          <w:sz w:val="28"/>
          <w:szCs w:val="28"/>
        </w:rPr>
        <w:t>5</w:t>
      </w:r>
      <w:r w:rsidR="005B4682" w:rsidRPr="001B1A5D">
        <w:rPr>
          <w:rFonts w:ascii="Times New Roman" w:hAnsi="Times New Roman" w:cs="Times New Roman"/>
          <w:sz w:val="28"/>
          <w:szCs w:val="28"/>
        </w:rPr>
        <w:t>.  О работе Управления на территории Республики Мордовия</w:t>
      </w:r>
    </w:p>
    <w:p w:rsidR="005B4682" w:rsidRPr="001B1A5D" w:rsidRDefault="00533574" w:rsidP="005B4682">
      <w:pPr>
        <w:spacing w:after="100" w:afterAutospacing="1" w:line="276" w:lineRule="auto"/>
        <w:ind w:firstLine="709"/>
        <w:contextualSpacing/>
        <w:jc w:val="center"/>
        <w:rPr>
          <w:rFonts w:ascii="Times New Roman" w:hAnsi="Times New Roman" w:cs="Times New Roman"/>
          <w:sz w:val="28"/>
          <w:szCs w:val="28"/>
        </w:rPr>
      </w:pPr>
      <w:r w:rsidRPr="001B1A5D">
        <w:rPr>
          <w:rFonts w:ascii="Times New Roman" w:hAnsi="Times New Roman" w:cs="Times New Roman"/>
          <w:sz w:val="28"/>
          <w:szCs w:val="28"/>
        </w:rPr>
        <w:t>5</w:t>
      </w:r>
      <w:r w:rsidR="005B4682" w:rsidRPr="001B1A5D">
        <w:rPr>
          <w:rFonts w:ascii="Times New Roman" w:hAnsi="Times New Roman" w:cs="Times New Roman"/>
          <w:sz w:val="28"/>
          <w:szCs w:val="28"/>
        </w:rPr>
        <w:t>.1. Результаты контрольно-надзорной деятельности</w:t>
      </w:r>
    </w:p>
    <w:p w:rsidR="005B4682" w:rsidRPr="001B1A5D" w:rsidRDefault="005B4682" w:rsidP="005B4682">
      <w:pPr>
        <w:spacing w:after="100" w:afterAutospacing="1" w:line="276" w:lineRule="auto"/>
        <w:ind w:firstLine="709"/>
        <w:contextualSpacing/>
        <w:jc w:val="center"/>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sz w:val="28"/>
          <w:szCs w:val="28"/>
        </w:rPr>
      </w:pPr>
      <w:r w:rsidRPr="001B1A5D">
        <w:rPr>
          <w:rFonts w:ascii="Times New Roman" w:hAnsi="Times New Roman"/>
          <w:sz w:val="28"/>
          <w:szCs w:val="28"/>
        </w:rPr>
        <w:t xml:space="preserve">Управлением на территории Республики Мордовия проведено 2710 контрольно-надзорных мероприятий и 2107 контрольно-надзорных мероприятий, связанных с досмотром подконтрольных товаров, при этом выявлено 1786 нарушений, об устранении которых выдано 744 предписания, составлено 1402 административных протокола, выдано 78 предупреждений и </w:t>
      </w:r>
      <w:r w:rsidRPr="001B1A5D">
        <w:rPr>
          <w:rFonts w:ascii="Times New Roman" w:hAnsi="Times New Roman"/>
          <w:sz w:val="28"/>
          <w:szCs w:val="28"/>
        </w:rPr>
        <w:lastRenderedPageBreak/>
        <w:t>83 предостережения. Вынесено 1332 постановления, наложено штрафных санкций на сумму 14315,9 тыс. рублей. Взыскано – 11320,7 тыс. рублей.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за 12 месяцев 2019 года, следует выделить следующие:</w:t>
      </w:r>
    </w:p>
    <w:p w:rsidR="000F6FBB" w:rsidRPr="001B1A5D" w:rsidRDefault="000F6FBB" w:rsidP="000F6FBB">
      <w:pPr>
        <w:pStyle w:val="a5"/>
        <w:numPr>
          <w:ilvl w:val="0"/>
          <w:numId w:val="2"/>
        </w:numPr>
        <w:spacing w:line="276" w:lineRule="auto"/>
        <w:ind w:left="0" w:firstLine="360"/>
        <w:contextualSpacing/>
        <w:rPr>
          <w:rFonts w:ascii="Times New Roman" w:hAnsi="Times New Roman" w:cs="Times New Roman"/>
          <w:sz w:val="28"/>
          <w:szCs w:val="28"/>
        </w:rPr>
      </w:pPr>
      <w:r w:rsidRPr="001B1A5D">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205 протоколов;</w:t>
      </w:r>
    </w:p>
    <w:p w:rsidR="000F6FBB" w:rsidRPr="001B1A5D" w:rsidRDefault="000F6FBB" w:rsidP="000F6FBB">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cs="Times New Roman"/>
          <w:sz w:val="28"/>
          <w:szCs w:val="28"/>
        </w:rPr>
      </w:pPr>
      <w:r w:rsidRPr="001B1A5D">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- 168 протоколов;</w:t>
      </w:r>
    </w:p>
    <w:p w:rsidR="000F6FBB" w:rsidRPr="001B1A5D" w:rsidRDefault="000F6FBB" w:rsidP="000F6FBB">
      <w:pPr>
        <w:pStyle w:val="a5"/>
        <w:numPr>
          <w:ilvl w:val="0"/>
          <w:numId w:val="2"/>
        </w:numPr>
        <w:spacing w:line="276" w:lineRule="auto"/>
        <w:ind w:left="0" w:firstLine="360"/>
        <w:rPr>
          <w:rFonts w:ascii="Times New Roman" w:hAnsi="Times New Roman" w:cs="Times New Roman"/>
          <w:sz w:val="28"/>
          <w:szCs w:val="28"/>
        </w:rPr>
      </w:pPr>
      <w:r w:rsidRPr="001B1A5D">
        <w:rPr>
          <w:rFonts w:ascii="Times New Roman" w:hAnsi="Times New Roman" w:cs="Times New Roman"/>
          <w:sz w:val="28"/>
          <w:szCs w:val="28"/>
        </w:rPr>
        <w:t>ст. 10.6 КоАП РФ (нарушение правил карантина животных или других ветеринарно-санитарных правил) - 292 протокола;</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ч.1 ст. 20.25 КоАП РФ (неуплата административного штрафа в срок) – 155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116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1B1A5D">
        <w:rPr>
          <w:rFonts w:ascii="Times New Roman" w:hAnsi="Times New Roman" w:cs="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158 протоколов.</w:t>
      </w:r>
    </w:p>
    <w:p w:rsidR="000F6FBB" w:rsidRPr="001B1A5D" w:rsidRDefault="000F6FBB" w:rsidP="000F6FBB">
      <w:pPr>
        <w:spacing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За 12 месяцев 2019 года по Республике Мордовия были обжалованы/опротестованы 40 постановлений об административных правонарушениях, вынесенных должностными лицами Управления. Из них:</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7 постановлений оставлены без изменений, жалобы заявителей без удовлетворения,</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12 постановлений отменены полностью, </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20 постановлений изменены в части назначения административного наказания (снижен размер административного штрафа),</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1 жалоба на постановления по состоянию на 01.01.2020 г. находится на рассмотрении. </w:t>
      </w:r>
    </w:p>
    <w:p w:rsidR="000F6FBB" w:rsidRPr="001B1A5D" w:rsidRDefault="000F6FBB" w:rsidP="000F6FBB">
      <w:pPr>
        <w:pStyle w:val="WW-"/>
        <w:spacing w:after="0"/>
        <w:ind w:firstLine="709"/>
        <w:contextualSpacing/>
        <w:jc w:val="both"/>
        <w:rPr>
          <w:rFonts w:ascii="Times New Roman" w:hAnsi="Times New Roman" w:cs="Times New Roman"/>
          <w:color w:val="auto"/>
          <w:sz w:val="28"/>
          <w:szCs w:val="28"/>
        </w:rPr>
      </w:pPr>
      <w:r w:rsidRPr="001B1A5D">
        <w:rPr>
          <w:rFonts w:ascii="Times New Roman" w:hAnsi="Times New Roman" w:cs="Times New Roman"/>
          <w:color w:val="auto"/>
          <w:sz w:val="28"/>
          <w:szCs w:val="28"/>
        </w:rPr>
        <w:t xml:space="preserve">Планом проведения плановых проверок юридических лиц и индивидуальных предпринимателей по Республике Мордовия на 2019 год </w:t>
      </w:r>
      <w:r w:rsidRPr="001B1A5D">
        <w:rPr>
          <w:rFonts w:ascii="Times New Roman" w:hAnsi="Times New Roman" w:cs="Times New Roman"/>
          <w:color w:val="auto"/>
          <w:sz w:val="28"/>
          <w:szCs w:val="28"/>
        </w:rPr>
        <w:lastRenderedPageBreak/>
        <w:t xml:space="preserve">предусмотрено 37 объектов для проведения проверок. Фактически проведено 34 проверки. Выполнение плана за 2019 год составляет 92%.  </w:t>
      </w:r>
    </w:p>
    <w:p w:rsidR="00533574" w:rsidRPr="001B1A5D" w:rsidRDefault="00533574" w:rsidP="005B4682">
      <w:pPr>
        <w:pStyle w:val="WW-"/>
        <w:spacing w:after="0"/>
        <w:ind w:firstLine="709"/>
        <w:contextualSpacing/>
        <w:jc w:val="center"/>
        <w:rPr>
          <w:rFonts w:ascii="Times New Roman" w:hAnsi="Times New Roman" w:cs="Times New Roman"/>
          <w:color w:val="auto"/>
          <w:sz w:val="28"/>
          <w:szCs w:val="28"/>
        </w:rPr>
      </w:pPr>
    </w:p>
    <w:p w:rsidR="005B4682" w:rsidRPr="001B1A5D" w:rsidRDefault="00533574" w:rsidP="005B4682">
      <w:pPr>
        <w:pStyle w:val="WW-"/>
        <w:spacing w:after="0"/>
        <w:ind w:firstLine="709"/>
        <w:contextualSpacing/>
        <w:jc w:val="center"/>
        <w:rPr>
          <w:rFonts w:ascii="Times New Roman" w:hAnsi="Times New Roman" w:cs="Times New Roman"/>
          <w:color w:val="auto"/>
          <w:sz w:val="28"/>
          <w:szCs w:val="28"/>
        </w:rPr>
      </w:pPr>
      <w:r w:rsidRPr="001B1A5D">
        <w:rPr>
          <w:rFonts w:ascii="Times New Roman" w:hAnsi="Times New Roman" w:cs="Times New Roman"/>
          <w:color w:val="auto"/>
          <w:sz w:val="28"/>
          <w:szCs w:val="28"/>
        </w:rPr>
        <w:t>5</w:t>
      </w:r>
      <w:r w:rsidR="005B4682" w:rsidRPr="001B1A5D">
        <w:rPr>
          <w:rFonts w:ascii="Times New Roman" w:hAnsi="Times New Roman" w:cs="Times New Roman"/>
          <w:color w:val="auto"/>
          <w:sz w:val="28"/>
          <w:szCs w:val="28"/>
        </w:rPr>
        <w:t>.2. Работа с обращениями граждан</w:t>
      </w:r>
    </w:p>
    <w:p w:rsidR="005B4682" w:rsidRPr="001B1A5D" w:rsidRDefault="005B4682" w:rsidP="005B4682">
      <w:pPr>
        <w:pStyle w:val="WW-"/>
        <w:spacing w:after="0"/>
        <w:ind w:firstLine="709"/>
        <w:contextualSpacing/>
        <w:jc w:val="both"/>
        <w:rPr>
          <w:rFonts w:ascii="Times New Roman" w:hAnsi="Times New Roman" w:cs="Times New Roman"/>
          <w:color w:val="auto"/>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Управление за 12 месяцев 2019 года поступило 180 обращений.  Из общего количества обращений 76 поступили непосредственно от заявителей. </w:t>
      </w:r>
    </w:p>
    <w:p w:rsidR="000F6FBB" w:rsidRPr="001B1A5D" w:rsidRDefault="000F6FBB" w:rsidP="000F6FBB">
      <w:pPr>
        <w:pStyle w:val="a3"/>
        <w:spacing w:after="0" w:line="276" w:lineRule="auto"/>
        <w:ind w:left="0" w:firstLine="567"/>
        <w:jc w:val="both"/>
        <w:rPr>
          <w:rFonts w:ascii="Times New Roman" w:hAnsi="Times New Roman" w:cs="Times New Roman"/>
          <w:sz w:val="28"/>
          <w:szCs w:val="28"/>
        </w:rPr>
      </w:pPr>
      <w:r w:rsidRPr="001B1A5D">
        <w:rPr>
          <w:rFonts w:ascii="Times New Roman" w:hAnsi="Times New Roman" w:cs="Times New Roman"/>
          <w:sz w:val="28"/>
          <w:szCs w:val="28"/>
        </w:rPr>
        <w:t xml:space="preserve">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0F6FBB" w:rsidRPr="001B1A5D" w:rsidRDefault="000F6FBB" w:rsidP="000F6FBB">
      <w:pPr>
        <w:pStyle w:val="a3"/>
        <w:spacing w:after="0" w:line="276" w:lineRule="auto"/>
        <w:ind w:left="0" w:firstLine="567"/>
        <w:jc w:val="both"/>
        <w:rPr>
          <w:rFonts w:ascii="Times New Roman" w:hAnsi="Times New Roman" w:cs="Times New Roman"/>
          <w:sz w:val="28"/>
          <w:szCs w:val="28"/>
        </w:rPr>
      </w:pPr>
      <w:r w:rsidRPr="001B1A5D">
        <w:rPr>
          <w:rFonts w:ascii="Times New Roman" w:hAnsi="Times New Roman" w:cs="Times New Roman"/>
          <w:sz w:val="28"/>
          <w:szCs w:val="28"/>
        </w:rPr>
        <w:t xml:space="preserve"> В связи с этим проведена определенная работа, по результатам которой на 90 обращений заявителям даны ответы разъяснительного характера, 39 – поддержано, т.е. поставленные в обращении вопросы признаны обоснованными и подлежащими удовлетворению.  42 обращения направлено по компетенции, 9 - по состоянию на 01.01.2020 г. находятся на рассмотрении. </w:t>
      </w:r>
    </w:p>
    <w:p w:rsidR="000F6FBB" w:rsidRPr="001B1A5D" w:rsidRDefault="000F6FBB" w:rsidP="000F6FBB">
      <w:pPr>
        <w:spacing w:after="0" w:line="276" w:lineRule="auto"/>
        <w:ind w:firstLine="709"/>
        <w:contextualSpacing/>
        <w:jc w:val="both"/>
        <w:rPr>
          <w:rFonts w:ascii="Times New Roman" w:eastAsia="Times New Roman" w:hAnsi="Times New Roman" w:cs="Times New Roman"/>
          <w:sz w:val="28"/>
          <w:szCs w:val="28"/>
          <w:lang w:eastAsia="ru-RU"/>
        </w:rPr>
      </w:pPr>
      <w:r w:rsidRPr="001B1A5D">
        <w:rPr>
          <w:rFonts w:ascii="Times New Roman" w:eastAsia="BatangChe" w:hAnsi="Times New Roman" w:cs="Times New Roman"/>
          <w:sz w:val="28"/>
          <w:szCs w:val="28"/>
        </w:rPr>
        <w:t>Основной характер обращений – нарушения в области ветеринарии и в области государственного земельного надзора, загрязнение окружающей среды, сбросы, выбросы, отходы, применение ядохимикатов, пестицидов.</w:t>
      </w: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5B4682" w:rsidRPr="001B1A5D" w:rsidRDefault="00533574" w:rsidP="005B4682">
      <w:pPr>
        <w:pStyle w:val="a4"/>
        <w:suppressAutoHyphens/>
        <w:spacing w:before="0" w:beforeAutospacing="0" w:after="0" w:afterAutospacing="0" w:line="276" w:lineRule="auto"/>
        <w:ind w:firstLine="709"/>
        <w:contextualSpacing/>
        <w:jc w:val="center"/>
        <w:rPr>
          <w:sz w:val="28"/>
          <w:szCs w:val="28"/>
        </w:rPr>
      </w:pPr>
      <w:r w:rsidRPr="001B1A5D">
        <w:rPr>
          <w:sz w:val="28"/>
          <w:szCs w:val="28"/>
        </w:rPr>
        <w:t>5</w:t>
      </w:r>
      <w:r w:rsidR="005B4682" w:rsidRPr="001B1A5D">
        <w:rPr>
          <w:sz w:val="28"/>
          <w:szCs w:val="28"/>
        </w:rPr>
        <w:t>.3. Освещение деятельности Управления в средствах массовой информации и на официальном сайте</w:t>
      </w:r>
    </w:p>
    <w:p w:rsidR="005B4682" w:rsidRPr="001B1A5D" w:rsidRDefault="005B4682" w:rsidP="005B4682">
      <w:pPr>
        <w:pStyle w:val="a4"/>
        <w:suppressAutoHyphens/>
        <w:spacing w:before="0" w:beforeAutospacing="0" w:after="0" w:afterAutospacing="0" w:line="276" w:lineRule="auto"/>
        <w:ind w:firstLine="709"/>
        <w:contextualSpacing/>
        <w:jc w:val="both"/>
        <w:rPr>
          <w:sz w:val="28"/>
          <w:szCs w:val="28"/>
        </w:rPr>
      </w:pPr>
    </w:p>
    <w:p w:rsidR="000F6FBB" w:rsidRPr="001B1A5D" w:rsidRDefault="000F6FBB" w:rsidP="000F6FBB">
      <w:pPr>
        <w:spacing w:after="100" w:afterAutospacing="1"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bCs/>
          <w:sz w:val="28"/>
          <w:szCs w:val="28"/>
        </w:rPr>
        <w:t>Д</w:t>
      </w:r>
      <w:r w:rsidRPr="001B1A5D">
        <w:rPr>
          <w:rFonts w:ascii="Times New Roman" w:hAnsi="Times New Roman" w:cs="Times New Roman"/>
          <w:sz w:val="28"/>
          <w:szCs w:val="28"/>
        </w:rPr>
        <w:t>еятельность Управления регулярно освещается в средствах массовой информации и на официальном сайте. В печатных изданиях опубликовано 125 статей, записано 39 выступлений на телевидении и 8 – на радио. На официальном сайте Управления размещено 1177 пресс-релизов.</w:t>
      </w:r>
    </w:p>
    <w:p w:rsidR="005B4682" w:rsidRPr="001B1A5D" w:rsidRDefault="005B4682" w:rsidP="005B4682">
      <w:pPr>
        <w:spacing w:line="276" w:lineRule="auto"/>
        <w:ind w:firstLine="709"/>
        <w:contextualSpacing/>
        <w:jc w:val="both"/>
        <w:rPr>
          <w:rFonts w:ascii="Times New Roman" w:hAnsi="Times New Roman" w:cs="Times New Roman"/>
          <w:sz w:val="28"/>
          <w:szCs w:val="28"/>
        </w:rPr>
      </w:pPr>
    </w:p>
    <w:p w:rsidR="005B4682" w:rsidRPr="001B1A5D" w:rsidRDefault="00533574" w:rsidP="005B4682">
      <w:pPr>
        <w:pStyle w:val="a4"/>
        <w:spacing w:before="0" w:beforeAutospacing="0" w:after="0" w:afterAutospacing="0" w:line="276" w:lineRule="auto"/>
        <w:ind w:left="1069"/>
        <w:contextualSpacing/>
        <w:jc w:val="both"/>
        <w:rPr>
          <w:sz w:val="28"/>
          <w:szCs w:val="28"/>
        </w:rPr>
      </w:pPr>
      <w:r w:rsidRPr="001B1A5D">
        <w:rPr>
          <w:sz w:val="28"/>
          <w:szCs w:val="28"/>
        </w:rPr>
        <w:t>5</w:t>
      </w:r>
      <w:r w:rsidR="005B4682" w:rsidRPr="001B1A5D">
        <w:rPr>
          <w:sz w:val="28"/>
          <w:szCs w:val="28"/>
        </w:rPr>
        <w:t>.4. Деятельность в сфере государственного ветеринарного надзора</w:t>
      </w:r>
    </w:p>
    <w:p w:rsidR="005B4682" w:rsidRPr="001B1A5D" w:rsidRDefault="005B4682" w:rsidP="005B4682">
      <w:pPr>
        <w:pStyle w:val="a4"/>
        <w:spacing w:before="0" w:beforeAutospacing="0" w:after="0" w:afterAutospacing="0" w:line="276" w:lineRule="auto"/>
        <w:ind w:left="1069"/>
        <w:contextualSpacing/>
        <w:jc w:val="both"/>
        <w:rPr>
          <w:sz w:val="28"/>
          <w:szCs w:val="28"/>
        </w:rPr>
      </w:pPr>
    </w:p>
    <w:p w:rsidR="000F6FBB" w:rsidRPr="001B1A5D" w:rsidRDefault="000F6FBB" w:rsidP="000F6FBB">
      <w:pPr>
        <w:tabs>
          <w:tab w:val="left" w:pos="709"/>
        </w:tabs>
        <w:spacing w:after="0" w:line="276" w:lineRule="auto"/>
        <w:ind w:firstLine="709"/>
        <w:contextualSpacing/>
        <w:jc w:val="both"/>
        <w:rPr>
          <w:rFonts w:ascii="Times New Roman" w:hAnsi="Times New Roman"/>
          <w:sz w:val="28"/>
          <w:szCs w:val="28"/>
        </w:rPr>
      </w:pPr>
      <w:r w:rsidRPr="001B1A5D">
        <w:rPr>
          <w:rFonts w:ascii="Times New Roman" w:hAnsi="Times New Roman"/>
          <w:sz w:val="28"/>
          <w:szCs w:val="28"/>
        </w:rPr>
        <w:t xml:space="preserve">В 2019 году в сфере государственного ветеринарного надзора по Республике Мордовия проведена 751 проверка хозяйствующих субъектов различных форм собственности (в том числе 518 внеплановых проверок и 233 - прочих проверок), выявлено 826 нарушений требований законодательства Российской Федерации в области ветеринарии и Технических регламентов Таможенного союза. </w:t>
      </w:r>
    </w:p>
    <w:p w:rsidR="000F6FBB" w:rsidRPr="001B1A5D" w:rsidRDefault="000F6FBB" w:rsidP="000F6FBB">
      <w:pPr>
        <w:tabs>
          <w:tab w:val="left" w:pos="709"/>
        </w:tabs>
        <w:spacing w:after="0" w:line="276" w:lineRule="auto"/>
        <w:ind w:firstLine="709"/>
        <w:contextualSpacing/>
        <w:jc w:val="both"/>
        <w:rPr>
          <w:rFonts w:ascii="Times New Roman" w:hAnsi="Times New Roman"/>
          <w:sz w:val="28"/>
          <w:szCs w:val="28"/>
        </w:rPr>
      </w:pPr>
      <w:r w:rsidRPr="001B1A5D">
        <w:rPr>
          <w:rFonts w:ascii="Times New Roman" w:hAnsi="Times New Roman"/>
          <w:sz w:val="28"/>
          <w:szCs w:val="28"/>
        </w:rPr>
        <w:t xml:space="preserve">По выявленным нарушениям выдано 289 предписаний, составлено 544 административных протокола. Наложено штрафных санкций на 5281, 1 тыс. рублей, взыскано – 4432,7 тыс. руб. </w:t>
      </w:r>
    </w:p>
    <w:p w:rsidR="000F6FBB" w:rsidRPr="001B1A5D" w:rsidRDefault="000F6FBB" w:rsidP="000F6FBB">
      <w:pPr>
        <w:spacing w:after="0" w:line="276" w:lineRule="auto"/>
        <w:ind w:firstLine="709"/>
        <w:contextualSpacing/>
        <w:jc w:val="both"/>
        <w:rPr>
          <w:rFonts w:ascii="Times New Roman" w:hAnsi="Times New Roman"/>
          <w:sz w:val="28"/>
          <w:szCs w:val="28"/>
        </w:rPr>
      </w:pPr>
      <w:r w:rsidRPr="001B1A5D">
        <w:rPr>
          <w:rFonts w:ascii="Times New Roman" w:hAnsi="Times New Roman"/>
          <w:sz w:val="28"/>
          <w:szCs w:val="28"/>
        </w:rPr>
        <w:lastRenderedPageBreak/>
        <w:t xml:space="preserve">В целях исполнения приказа Федеральной службы по ветеринарному и фитосанитарному надзору от 14.12.2018 г. № 1449 «О проведении проверок» (поручение Заместителя Председателя Правительства РФ А.В. Гордеева по исполнению п. 7 протокола заседания постоянно действующей Противоэпизоотической комиссии Правительства РФ от 28.11.2018 г. № 1) и в рамках недопущения заноса вируса африканской чумы свиней на территорию Республики Мордовия Управлением в 2019 году проведено 300 контрольно-надзорных мероприятий в отношения субъектов, осуществляющих деятельность по содержанию и разведению свиней, убою, переработки, хранении и реализации мяса свиней и продуктов его переработки. </w:t>
      </w:r>
    </w:p>
    <w:p w:rsidR="000F6FBB" w:rsidRPr="001B1A5D" w:rsidRDefault="000F6FBB" w:rsidP="000F6FBB">
      <w:pPr>
        <w:spacing w:after="0" w:line="276" w:lineRule="auto"/>
        <w:ind w:firstLine="709"/>
        <w:contextualSpacing/>
        <w:jc w:val="both"/>
        <w:rPr>
          <w:rFonts w:ascii="Times New Roman" w:hAnsi="Times New Roman"/>
          <w:sz w:val="28"/>
          <w:szCs w:val="28"/>
        </w:rPr>
      </w:pPr>
      <w:r w:rsidRPr="001B1A5D">
        <w:rPr>
          <w:rFonts w:ascii="Times New Roman" w:hAnsi="Times New Roman"/>
          <w:sz w:val="28"/>
          <w:szCs w:val="28"/>
        </w:rPr>
        <w:t xml:space="preserve">По выявленным нарушениям выдано 153 предписания, составлено 168 административных протоколов, вынесено 153 постановления о наложении штрафных санкций на сумму 757 тыс. рублей и 1 постановление о приостановлении деятельности предприятия на 7 суток. </w:t>
      </w:r>
    </w:p>
    <w:p w:rsidR="000F6FBB" w:rsidRPr="001B1A5D" w:rsidRDefault="000F6FBB" w:rsidP="000F6FBB">
      <w:pPr>
        <w:spacing w:line="276" w:lineRule="auto"/>
        <w:ind w:firstLine="708"/>
        <w:jc w:val="both"/>
        <w:rPr>
          <w:rFonts w:ascii="Times New Roman" w:hAnsi="Times New Roman"/>
          <w:sz w:val="28"/>
          <w:szCs w:val="28"/>
        </w:rPr>
      </w:pPr>
      <w:r w:rsidRPr="001B1A5D">
        <w:rPr>
          <w:rFonts w:ascii="Times New Roman" w:hAnsi="Times New Roman"/>
          <w:sz w:val="28"/>
          <w:szCs w:val="28"/>
        </w:rPr>
        <w:t xml:space="preserve">В целях исполнения приказа Федеральной службы по ветеринарному и фитосанитарному надзору от 14.12.2018 г. № 1449 «О проведении проверок» и в рамках недопущения заноса вируса гриппа птиц проведено 44 контрольно-надзорных мероприятия в отношения субъектов, осуществляющих деятельность по содержанию и разведению птицы, убою, переработки, хранении и реализации мяса птицы и продуктов переработки. По выявленным нарушениям выдано 25 предписаний, составлено 39 административных протоколов, вынесено 36 постановлений о наложении штрафных санкций на сумму 143 тыс. рублей. </w:t>
      </w:r>
    </w:p>
    <w:p w:rsidR="000F6FBB" w:rsidRPr="001B1A5D" w:rsidRDefault="000F6FBB" w:rsidP="000F6FBB">
      <w:pPr>
        <w:spacing w:line="276" w:lineRule="auto"/>
        <w:ind w:firstLine="708"/>
        <w:jc w:val="both"/>
        <w:rPr>
          <w:rFonts w:ascii="Times New Roman" w:hAnsi="Times New Roman"/>
          <w:sz w:val="28"/>
          <w:szCs w:val="28"/>
        </w:rPr>
      </w:pPr>
      <w:r w:rsidRPr="001B1A5D">
        <w:rPr>
          <w:rFonts w:ascii="Times New Roman" w:hAnsi="Times New Roman"/>
          <w:sz w:val="28"/>
          <w:szCs w:val="28"/>
        </w:rPr>
        <w:t>В целях исполнения поручения А.В. Гордеева от 03.04.2019 г. № АГ-П11-2558 (приказ Федеральной службы по ветеринарному и фитосанитарному надзору от 16.04.2019 г. № 388-ДСП) проведено 72 проверки в отношении хозяйствующих субъектов, осуществляющих оборот молока и молочной продукции. По выявленным нарушениям выдано 47 предписаний, составлено 68 административных протоколов, вынесено 65 постановлений о наложении штрафных санкций на сумму 782 тыс. рублей.</w:t>
      </w:r>
    </w:p>
    <w:p w:rsidR="000F6FBB" w:rsidRPr="001B1A5D" w:rsidRDefault="000F6FBB" w:rsidP="000F6FBB">
      <w:pPr>
        <w:spacing w:after="0" w:line="276" w:lineRule="auto"/>
        <w:jc w:val="center"/>
        <w:outlineLvl w:val="1"/>
        <w:rPr>
          <w:rFonts w:ascii="Times New Roman" w:eastAsia="Times New Roman" w:hAnsi="Times New Roman"/>
          <w:bCs/>
          <w:sz w:val="28"/>
          <w:szCs w:val="28"/>
        </w:rPr>
      </w:pPr>
      <w:r w:rsidRPr="001B1A5D">
        <w:rPr>
          <w:rFonts w:ascii="Times New Roman" w:eastAsia="Times New Roman" w:hAnsi="Times New Roman"/>
          <w:bCs/>
          <w:sz w:val="28"/>
          <w:szCs w:val="28"/>
        </w:rPr>
        <w:t xml:space="preserve">О ситуации с внедрением электронной ветеринарной сертификации </w:t>
      </w:r>
    </w:p>
    <w:p w:rsidR="000F6FBB" w:rsidRPr="001B1A5D" w:rsidRDefault="000F6FBB" w:rsidP="000F6FBB">
      <w:pPr>
        <w:spacing w:after="0" w:line="276" w:lineRule="auto"/>
        <w:jc w:val="center"/>
        <w:outlineLvl w:val="1"/>
        <w:rPr>
          <w:rFonts w:ascii="Times New Roman" w:eastAsia="Times New Roman" w:hAnsi="Times New Roman"/>
          <w:bCs/>
          <w:sz w:val="28"/>
          <w:szCs w:val="28"/>
        </w:rPr>
      </w:pPr>
      <w:r w:rsidRPr="001B1A5D">
        <w:rPr>
          <w:rFonts w:ascii="Times New Roman" w:eastAsia="Times New Roman" w:hAnsi="Times New Roman"/>
          <w:bCs/>
          <w:sz w:val="28"/>
          <w:szCs w:val="28"/>
        </w:rPr>
        <w:t>на территории Республики Мордовия в 2019 г.</w:t>
      </w:r>
    </w:p>
    <w:p w:rsidR="000F6FBB" w:rsidRPr="001B1A5D" w:rsidRDefault="000F6FBB" w:rsidP="000F6FBB">
      <w:pPr>
        <w:spacing w:after="0" w:line="276" w:lineRule="auto"/>
        <w:ind w:firstLine="708"/>
        <w:jc w:val="both"/>
        <w:rPr>
          <w:rFonts w:ascii="Times New Roman" w:hAnsi="Times New Roman"/>
          <w:i/>
          <w:sz w:val="28"/>
          <w:szCs w:val="28"/>
          <w:u w:val="single"/>
        </w:rPr>
      </w:pPr>
      <w:r w:rsidRPr="001B1A5D">
        <w:rPr>
          <w:rFonts w:ascii="Times New Roman" w:hAnsi="Times New Roman"/>
          <w:i/>
          <w:sz w:val="28"/>
          <w:szCs w:val="28"/>
          <w:u w:val="single"/>
        </w:rPr>
        <w:t xml:space="preserve">Регистрация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В соответствии с Автоматизированной системой Цербер на территории Республики Мордовия зарегистрировано 4742 хозяйствующих субъекта, в том числе юридических лиц – 1849, 2500 – индивидуальных предпринимателей.</w:t>
      </w:r>
    </w:p>
    <w:p w:rsidR="000F6FBB" w:rsidRPr="001B1A5D" w:rsidRDefault="000F6FBB" w:rsidP="000F6FBB">
      <w:pPr>
        <w:spacing w:after="0" w:line="276" w:lineRule="auto"/>
        <w:ind w:firstLine="708"/>
        <w:jc w:val="both"/>
        <w:rPr>
          <w:rFonts w:ascii="Times New Roman" w:hAnsi="Times New Roman"/>
          <w:bCs/>
          <w:sz w:val="28"/>
          <w:szCs w:val="28"/>
        </w:rPr>
      </w:pPr>
      <w:r w:rsidRPr="001B1A5D">
        <w:rPr>
          <w:rStyle w:val="loadtotalcount"/>
          <w:rFonts w:ascii="Times New Roman" w:hAnsi="Times New Roman"/>
          <w:bCs/>
          <w:sz w:val="28"/>
          <w:szCs w:val="28"/>
        </w:rPr>
        <w:lastRenderedPageBreak/>
        <w:t xml:space="preserve">В соответствии с ИС </w:t>
      </w:r>
      <w:r w:rsidRPr="001B1A5D">
        <w:rPr>
          <w:rFonts w:ascii="Times New Roman" w:hAnsi="Times New Roman"/>
          <w:sz w:val="28"/>
          <w:szCs w:val="28"/>
        </w:rPr>
        <w:t xml:space="preserve">Цербер </w:t>
      </w:r>
      <w:r w:rsidRPr="001B1A5D">
        <w:rPr>
          <w:rStyle w:val="loadtotalcount"/>
          <w:rFonts w:ascii="Times New Roman" w:hAnsi="Times New Roman"/>
          <w:bCs/>
          <w:sz w:val="28"/>
          <w:szCs w:val="28"/>
        </w:rPr>
        <w:t xml:space="preserve">на территории республики зарегистрировано 9168 площадок, подконтрольных государственному ветеринарному надзору, из них в статусе «подтвержден» - 9164 площадки. </w:t>
      </w:r>
    </w:p>
    <w:p w:rsidR="000F6FBB" w:rsidRPr="001B1A5D" w:rsidRDefault="000F6FBB" w:rsidP="000F6FBB">
      <w:pPr>
        <w:spacing w:after="0" w:line="276" w:lineRule="auto"/>
        <w:ind w:firstLine="708"/>
        <w:jc w:val="both"/>
        <w:rPr>
          <w:rFonts w:ascii="Times New Roman" w:hAnsi="Times New Roman"/>
          <w:i/>
          <w:sz w:val="28"/>
          <w:szCs w:val="28"/>
          <w:u w:val="single"/>
        </w:rPr>
      </w:pPr>
      <w:r w:rsidRPr="001B1A5D">
        <w:rPr>
          <w:rFonts w:ascii="Times New Roman" w:hAnsi="Times New Roman"/>
          <w:i/>
          <w:sz w:val="28"/>
          <w:szCs w:val="28"/>
          <w:u w:val="single"/>
        </w:rPr>
        <w:t>Оформление эВСД</w:t>
      </w:r>
    </w:p>
    <w:p w:rsidR="000F6FBB" w:rsidRPr="001B1A5D" w:rsidRDefault="000F6FBB" w:rsidP="000F6FBB">
      <w:pPr>
        <w:pStyle w:val="a3"/>
        <w:tabs>
          <w:tab w:val="left" w:pos="1134"/>
        </w:tabs>
        <w:spacing w:after="0" w:line="276" w:lineRule="auto"/>
        <w:ind w:left="0" w:firstLine="709"/>
        <w:jc w:val="both"/>
        <w:rPr>
          <w:rFonts w:ascii="Times New Roman" w:hAnsi="Times New Roman"/>
          <w:sz w:val="28"/>
          <w:szCs w:val="28"/>
        </w:rPr>
      </w:pPr>
      <w:r w:rsidRPr="001B1A5D">
        <w:rPr>
          <w:rFonts w:ascii="Times New Roman" w:hAnsi="Times New Roman"/>
          <w:sz w:val="28"/>
          <w:szCs w:val="28"/>
        </w:rPr>
        <w:t>Согласно данным Аналитической системы ветеринарной сертификации «Атлас» на территории Республики Мордовия в 2019 г. в электронном виде оформлено 8 331 660 эВСД. При этом % погашенных эВСД от общего количества оформленных составляет 86 (или 7 167 260 шт.).</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Структура оформления эВСД по Республике Мордовия за 2019 год выглядит следующим образом:</w:t>
      </w:r>
    </w:p>
    <w:p w:rsidR="000F6FBB" w:rsidRPr="001B1A5D" w:rsidRDefault="000F6FBB" w:rsidP="000F6FBB">
      <w:pPr>
        <w:pStyle w:val="a3"/>
        <w:numPr>
          <w:ilvl w:val="0"/>
          <w:numId w:val="34"/>
        </w:numPr>
        <w:tabs>
          <w:tab w:val="left" w:pos="1134"/>
        </w:tabs>
        <w:spacing w:after="0" w:line="276" w:lineRule="auto"/>
        <w:ind w:left="0" w:firstLine="708"/>
        <w:jc w:val="both"/>
        <w:rPr>
          <w:rFonts w:ascii="Times New Roman" w:hAnsi="Times New Roman"/>
          <w:sz w:val="28"/>
          <w:szCs w:val="28"/>
        </w:rPr>
      </w:pPr>
      <w:r w:rsidRPr="001B1A5D">
        <w:rPr>
          <w:rFonts w:ascii="Times New Roman" w:hAnsi="Times New Roman"/>
          <w:sz w:val="28"/>
          <w:szCs w:val="28"/>
        </w:rPr>
        <w:t>специалисты госветслужбы – 3 886 814 шт. или 46,7 % (всего 205 специалистов госветслужбы);</w:t>
      </w:r>
    </w:p>
    <w:p w:rsidR="000F6FBB" w:rsidRPr="001B1A5D" w:rsidRDefault="000F6FBB" w:rsidP="000F6FBB">
      <w:pPr>
        <w:pStyle w:val="a3"/>
        <w:numPr>
          <w:ilvl w:val="0"/>
          <w:numId w:val="34"/>
        </w:numPr>
        <w:tabs>
          <w:tab w:val="left" w:pos="1134"/>
        </w:tabs>
        <w:spacing w:after="0" w:line="276" w:lineRule="auto"/>
        <w:ind w:left="0" w:firstLine="708"/>
        <w:jc w:val="both"/>
        <w:rPr>
          <w:rFonts w:ascii="Times New Roman" w:hAnsi="Times New Roman"/>
          <w:sz w:val="28"/>
          <w:szCs w:val="28"/>
        </w:rPr>
      </w:pPr>
      <w:r w:rsidRPr="001B1A5D">
        <w:rPr>
          <w:rFonts w:ascii="Times New Roman" w:hAnsi="Times New Roman"/>
          <w:sz w:val="28"/>
          <w:szCs w:val="28"/>
        </w:rPr>
        <w:t>аттестованные специалисты хозяйствующих субъектов – 2 582 167 шт. или 31,0 % (всего 31 аттестованный специалист);</w:t>
      </w:r>
    </w:p>
    <w:p w:rsidR="000F6FBB" w:rsidRPr="001B1A5D" w:rsidRDefault="000F6FBB" w:rsidP="000F6FBB">
      <w:pPr>
        <w:pStyle w:val="a3"/>
        <w:numPr>
          <w:ilvl w:val="0"/>
          <w:numId w:val="34"/>
        </w:numPr>
        <w:tabs>
          <w:tab w:val="left" w:pos="1134"/>
        </w:tabs>
        <w:spacing w:after="0" w:line="276" w:lineRule="auto"/>
        <w:ind w:left="0" w:firstLine="709"/>
        <w:jc w:val="both"/>
        <w:rPr>
          <w:rFonts w:ascii="Times New Roman" w:hAnsi="Times New Roman"/>
          <w:sz w:val="28"/>
          <w:szCs w:val="28"/>
        </w:rPr>
      </w:pPr>
      <w:r w:rsidRPr="001B1A5D">
        <w:rPr>
          <w:rFonts w:ascii="Times New Roman" w:hAnsi="Times New Roman"/>
          <w:sz w:val="28"/>
          <w:szCs w:val="28"/>
        </w:rPr>
        <w:t xml:space="preserve">уполномоченные лица хозяйствующих субъектов – 1 862 679 шт. или 22,3% (всего 267 уполномоченных лиц).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Количество оформленных эВСД относительно численности населения Республики Мордовия (805 056 чел.) составила – 0,9.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Количество оформленных эВСД с использованием веб-интерфейса ИС «Меркурий» составило 1 242 019 шт., или 14,9% от общего количества оформленных.</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Количество оформленных эВСД с использованием интеграционного шлюза ИС «Меркурий» составило 7 089 641 шт. или 85,1 % от общего количества оформленных.</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За 2019 год на территории Республики Мордовия всего оформлено 1 743 241 эВСД на молочную продукцию, в том числе:</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u w:val="single"/>
        </w:rPr>
        <w:t>сырое молоко</w:t>
      </w:r>
      <w:r w:rsidRPr="001B1A5D">
        <w:rPr>
          <w:rFonts w:ascii="Times New Roman" w:hAnsi="Times New Roman"/>
          <w:sz w:val="28"/>
          <w:szCs w:val="28"/>
        </w:rPr>
        <w:t xml:space="preserve"> – 95 905 шт. (270 предприятий-отправителей);</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u w:val="single"/>
        </w:rPr>
        <w:t>готовая молочная продукция</w:t>
      </w:r>
      <w:r w:rsidRPr="001B1A5D">
        <w:rPr>
          <w:rFonts w:ascii="Times New Roman" w:hAnsi="Times New Roman"/>
          <w:sz w:val="28"/>
          <w:szCs w:val="28"/>
        </w:rPr>
        <w:t xml:space="preserve"> – 1 647 336 шт. (294 предприятий отправителей).</w:t>
      </w:r>
    </w:p>
    <w:p w:rsidR="000F6FBB" w:rsidRPr="001B1A5D" w:rsidRDefault="000F6FBB" w:rsidP="000F6FBB">
      <w:pPr>
        <w:spacing w:after="0" w:line="276" w:lineRule="auto"/>
        <w:ind w:firstLine="708"/>
        <w:jc w:val="center"/>
        <w:rPr>
          <w:rFonts w:ascii="Times New Roman" w:hAnsi="Times New Roman"/>
          <w:sz w:val="28"/>
          <w:szCs w:val="28"/>
        </w:rPr>
      </w:pPr>
      <w:r w:rsidRPr="001B1A5D">
        <w:rPr>
          <w:rFonts w:ascii="Times New Roman" w:hAnsi="Times New Roman"/>
          <w:sz w:val="28"/>
          <w:szCs w:val="28"/>
        </w:rPr>
        <w:t>Работа мониторинговой группы</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В Управлении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w:t>
      </w:r>
      <w:r w:rsidRPr="001B1A5D">
        <w:rPr>
          <w:rFonts w:ascii="Times New Roman" w:hAnsi="Times New Roman"/>
          <w:sz w:val="28"/>
          <w:szCs w:val="28"/>
        </w:rPr>
        <w:lastRenderedPageBreak/>
        <w:t xml:space="preserve">Российской Федерации по оформлению ветеринарных сопроводительных документов в электронной форме в составе 5 человек.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В течение 2019 года за нарушение ветеринарных правил организации работы по оформлению ветеринарных сопроводительных документов заблокировано 18 уполномоченных лиц, в том числе 2 аттестованных специалиста.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В 2019 года были выявлены нарушения в части оформления ветеринарных сопроводительных документов, допущенных 32 сотрудниками органов исполнительной власти субъектов Российской Федерации уполномоченных в области ветеринарии.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Основные ошибки, допущенные сотрудниками органов исполнительной власти субъектов Российской Федерации уполномоченных в области ветеринарии:</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оформление сомнительных актов инвентаризации (изменение срока годности продукции, дат выработки продукции);</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оформление сомнительных актов инвентаризации (добавление записи в журнал вырабатываемой продукции без оформления производственного ветеринарного сертификата, без указания сырья из которого выработана продукция);</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создание и выписка эВСД с некорректной номенклатурной позицией ("в ассортименте");</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оформление эВСД на продукцию, выработанную из сырья с истекшим сроком годности.</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По указанным нарушениям Управлением в Республиканскую ветеринарную службу направлено 19 писем для принятия мер в отношении сотрудников, допустивших нарушения.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Кроме того, направлено 45 предостережений хозяйствующим субъектам, допустивших нарушения при оформлении эВСД. </w:t>
      </w:r>
    </w:p>
    <w:p w:rsidR="000F6FBB" w:rsidRPr="001B1A5D" w:rsidRDefault="000F6FBB" w:rsidP="000F6FBB">
      <w:pPr>
        <w:spacing w:line="276" w:lineRule="auto"/>
        <w:ind w:firstLine="708"/>
        <w:jc w:val="both"/>
        <w:rPr>
          <w:rFonts w:ascii="Times New Roman" w:hAnsi="Times New Roman"/>
          <w:sz w:val="28"/>
          <w:szCs w:val="28"/>
        </w:rPr>
      </w:pPr>
      <w:r w:rsidRPr="001B1A5D">
        <w:rPr>
          <w:rFonts w:ascii="Times New Roman" w:hAnsi="Times New Roman"/>
          <w:sz w:val="28"/>
          <w:szCs w:val="28"/>
        </w:rPr>
        <w:t xml:space="preserve">О работе в сфере электронной ветеринарной сертификации Управлением размещено 27 пресс-релизов, в том числе 11 пресс-релизов о работе мониторинговой группы, из них 7 - на официальном сайте Управления и 4 – на сайте ЦА Россельхознадзора.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С момента официального внедрения в России системы электронной ветеринарной сертификации прошло больше года. За это время стало </w:t>
      </w:r>
      <w:r w:rsidRPr="001B1A5D">
        <w:rPr>
          <w:rFonts w:ascii="Times New Roman" w:hAnsi="Times New Roman"/>
          <w:sz w:val="28"/>
          <w:szCs w:val="28"/>
        </w:rPr>
        <w:lastRenderedPageBreak/>
        <w:t>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Уже сейчас электронная сертификация позволяет отслеживать балансы любого склада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После запуска «Меркурия» в системе стал отражаться весь легальный оборот животноводческих товаров.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С 1 июля введена электронная ветеринарная сертификации на готовую молочную продукцию.</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Министерством сельского хозяйства разработаны и утверждены приказы от 15.04.2019 №193, №194 и №195, которыми внесены изменения в перечень животноводческой продукции, подлежащей ветеринарной сертификации. Все приказы зарегистрированы Министерством юстиции 29 апреля 2019 года. </w:t>
      </w:r>
    </w:p>
    <w:p w:rsidR="000F6FBB" w:rsidRPr="001B1A5D" w:rsidRDefault="000F6FBB" w:rsidP="000F6FBB">
      <w:pPr>
        <w:spacing w:after="0" w:line="276" w:lineRule="auto"/>
        <w:ind w:firstLine="708"/>
        <w:jc w:val="both"/>
        <w:rPr>
          <w:rFonts w:ascii="Times New Roman" w:hAnsi="Times New Roman"/>
          <w:sz w:val="28"/>
          <w:szCs w:val="28"/>
        </w:rPr>
      </w:pPr>
      <w:r w:rsidRPr="001B1A5D">
        <w:rPr>
          <w:rFonts w:ascii="Times New Roman" w:hAnsi="Times New Roman"/>
          <w:sz w:val="28"/>
          <w:szCs w:val="28"/>
        </w:rPr>
        <w:t xml:space="preserve"> С 1 ноября 2019 года оформление ветеринарных сертификатов на всю готовую животноводческую продукцию стало обязательным. </w:t>
      </w:r>
    </w:p>
    <w:p w:rsidR="000F6FBB" w:rsidRPr="001B1A5D" w:rsidRDefault="000F6FBB" w:rsidP="000F6FBB">
      <w:pPr>
        <w:pStyle w:val="a3"/>
        <w:widowControl w:val="0"/>
        <w:autoSpaceDE w:val="0"/>
        <w:autoSpaceDN w:val="0"/>
        <w:adjustRightInd w:val="0"/>
        <w:spacing w:after="0" w:line="276" w:lineRule="auto"/>
        <w:ind w:left="0" w:firstLine="709"/>
        <w:jc w:val="both"/>
        <w:rPr>
          <w:rFonts w:ascii="Times New Roman" w:hAnsi="Times New Roman"/>
          <w:bCs/>
          <w:sz w:val="28"/>
          <w:szCs w:val="28"/>
        </w:rPr>
      </w:pPr>
      <w:r w:rsidRPr="001B1A5D">
        <w:rPr>
          <w:rFonts w:ascii="Times New Roman" w:hAnsi="Times New Roman"/>
          <w:bCs/>
          <w:sz w:val="28"/>
          <w:szCs w:val="28"/>
        </w:rPr>
        <w:t>В августе 2019 года проведен обучающий семинар с уполномоченными лицами по работе в ФГИС «Меркурий» молокоперерабатывающих предприятий республики совместно с центром практического обучения. Дополнительно проведен семинар с ветеринарными специалистами Республиканской ветеринарной службы, которые оформляют ВСД по предприятиям Республики Мордовия.</w:t>
      </w:r>
    </w:p>
    <w:p w:rsidR="005B4682" w:rsidRPr="001B1A5D" w:rsidRDefault="005B4682" w:rsidP="005B4682">
      <w:pPr>
        <w:spacing w:line="276" w:lineRule="auto"/>
        <w:contextualSpacing/>
        <w:rPr>
          <w:rFonts w:ascii="Times New Roman" w:hAnsi="Times New Roman" w:cs="Times New Roman"/>
          <w:sz w:val="28"/>
          <w:szCs w:val="28"/>
        </w:rPr>
      </w:pPr>
    </w:p>
    <w:p w:rsidR="005B4682" w:rsidRPr="001B1A5D" w:rsidRDefault="00533574" w:rsidP="005B4682">
      <w:pPr>
        <w:tabs>
          <w:tab w:val="left" w:pos="2355"/>
        </w:tabs>
        <w:spacing w:after="0" w:line="276" w:lineRule="auto"/>
        <w:contextualSpacing/>
        <w:jc w:val="center"/>
        <w:rPr>
          <w:rFonts w:ascii="Times New Roman" w:hAnsi="Times New Roman" w:cs="Times New Roman"/>
          <w:sz w:val="28"/>
          <w:szCs w:val="28"/>
        </w:rPr>
      </w:pPr>
      <w:r w:rsidRPr="001B1A5D">
        <w:rPr>
          <w:rFonts w:ascii="Times New Roman" w:hAnsi="Times New Roman" w:cs="Times New Roman"/>
          <w:sz w:val="28"/>
          <w:szCs w:val="28"/>
        </w:rPr>
        <w:t>5</w:t>
      </w:r>
      <w:r w:rsidR="005B4682" w:rsidRPr="001B1A5D">
        <w:rPr>
          <w:rFonts w:ascii="Times New Roman" w:hAnsi="Times New Roman" w:cs="Times New Roman"/>
          <w:sz w:val="28"/>
          <w:szCs w:val="28"/>
        </w:rPr>
        <w:t>.5. Об итогах работы в сфере государственного ветеринарного надзора на Государственной границе РФ и транспорте</w:t>
      </w:r>
    </w:p>
    <w:p w:rsidR="000F6FBB" w:rsidRPr="001B1A5D" w:rsidRDefault="000F6FBB" w:rsidP="005B4682">
      <w:pPr>
        <w:tabs>
          <w:tab w:val="left" w:pos="2355"/>
        </w:tabs>
        <w:spacing w:after="0" w:line="276" w:lineRule="auto"/>
        <w:contextualSpacing/>
        <w:jc w:val="center"/>
        <w:rPr>
          <w:rFonts w:ascii="Times New Roman" w:hAnsi="Times New Roman" w:cs="Times New Roman"/>
          <w:sz w:val="28"/>
          <w:szCs w:val="28"/>
        </w:rPr>
      </w:pPr>
    </w:p>
    <w:p w:rsidR="000F6FBB" w:rsidRPr="001B1A5D" w:rsidRDefault="000F6FBB" w:rsidP="000F6FBB">
      <w:pPr>
        <w:widowControl w:val="0"/>
        <w:spacing w:after="100" w:afterAutospacing="1" w:line="276" w:lineRule="auto"/>
        <w:ind w:firstLine="709"/>
        <w:contextualSpacing/>
        <w:jc w:val="both"/>
        <w:rPr>
          <w:rFonts w:ascii="Times New Roman" w:hAnsi="Times New Roman"/>
          <w:sz w:val="28"/>
          <w:szCs w:val="28"/>
        </w:rPr>
      </w:pPr>
      <w:r w:rsidRPr="001B1A5D">
        <w:rPr>
          <w:rFonts w:ascii="Times New Roman" w:hAnsi="Times New Roman"/>
          <w:sz w:val="28"/>
          <w:szCs w:val="28"/>
        </w:rPr>
        <w:t xml:space="preserve">Отделом государственного ветеринарного надзора на Государственной границе Российской Федерации и транспорте по Республике Мордовия </w:t>
      </w:r>
      <w:r w:rsidRPr="001B1A5D">
        <w:rPr>
          <w:rFonts w:ascii="Times New Roman" w:hAnsi="Times New Roman"/>
          <w:sz w:val="28"/>
          <w:szCs w:val="28"/>
          <w:shd w:val="clear" w:color="auto" w:fill="FFFFFF"/>
        </w:rPr>
        <w:t xml:space="preserve">за 12 месяцев 2019 года </w:t>
      </w:r>
      <w:r w:rsidRPr="001B1A5D">
        <w:rPr>
          <w:rFonts w:ascii="Times New Roman" w:hAnsi="Times New Roman"/>
          <w:sz w:val="28"/>
          <w:szCs w:val="28"/>
        </w:rPr>
        <w:t>в</w:t>
      </w:r>
      <w:r w:rsidRPr="001B1A5D">
        <w:rPr>
          <w:rFonts w:ascii="Times New Roman" w:hAnsi="Times New Roman"/>
          <w:sz w:val="28"/>
          <w:szCs w:val="28"/>
          <w:shd w:val="clear" w:color="auto" w:fill="FFFFFF"/>
        </w:rPr>
        <w:t xml:space="preserve"> рамках осуществления контроля </w:t>
      </w:r>
      <w:r w:rsidRPr="001B1A5D">
        <w:rPr>
          <w:rFonts w:ascii="Times New Roman" w:hAnsi="Times New Roman"/>
          <w:sz w:val="28"/>
          <w:szCs w:val="28"/>
        </w:rPr>
        <w:t>за перемещением (перевозками) подконтрольных товаров</w:t>
      </w:r>
      <w:r w:rsidRPr="001B1A5D">
        <w:rPr>
          <w:rFonts w:ascii="Times New Roman" w:hAnsi="Times New Roman"/>
          <w:bCs/>
          <w:spacing w:val="-1"/>
          <w:sz w:val="28"/>
          <w:szCs w:val="28"/>
        </w:rPr>
        <w:t xml:space="preserve">, </w:t>
      </w:r>
      <w:r w:rsidRPr="001B1A5D">
        <w:rPr>
          <w:rFonts w:ascii="Times New Roman" w:hAnsi="Times New Roman"/>
          <w:sz w:val="28"/>
          <w:szCs w:val="28"/>
          <w:shd w:val="clear" w:color="auto" w:fill="FFFFFF"/>
        </w:rPr>
        <w:t xml:space="preserve">контроля за обращением лекарственных средств для ветеринарного применения, лицензионного </w:t>
      </w:r>
      <w:r w:rsidRPr="001B1A5D">
        <w:rPr>
          <w:rFonts w:ascii="Times New Roman" w:hAnsi="Times New Roman"/>
          <w:sz w:val="28"/>
          <w:szCs w:val="28"/>
          <w:shd w:val="clear" w:color="auto" w:fill="FFFFFF"/>
        </w:rPr>
        <w:lastRenderedPageBreak/>
        <w:t xml:space="preserve">контроля и лицензирования фармацевтической деятельности проведено 1300 контрольно-надзорных мероприятий, из них </w:t>
      </w:r>
      <w:r w:rsidRPr="001B1A5D">
        <w:rPr>
          <w:rFonts w:ascii="Times New Roman" w:hAnsi="Times New Roman"/>
          <w:sz w:val="28"/>
          <w:szCs w:val="28"/>
        </w:rPr>
        <w:t>20 плановых проверок, 45 внеплановых проверок, 122 рейдовых мероприятия, 13 обследований хозяйствующих субъектов на предмет соответствия требованиям стран-импортёров и ввоза подконтрольных товаров, произведён досмотр 1100 партий подконтрольных грузов.</w:t>
      </w:r>
    </w:p>
    <w:p w:rsidR="000F6FBB" w:rsidRPr="001B1A5D" w:rsidRDefault="000F6FBB" w:rsidP="000F6FBB">
      <w:pPr>
        <w:widowControl w:val="0"/>
        <w:spacing w:after="100" w:afterAutospacing="1" w:line="276" w:lineRule="auto"/>
        <w:ind w:firstLine="709"/>
        <w:contextualSpacing/>
        <w:jc w:val="both"/>
        <w:rPr>
          <w:rFonts w:ascii="Times New Roman" w:hAnsi="Times New Roman"/>
          <w:sz w:val="28"/>
          <w:szCs w:val="28"/>
        </w:rPr>
      </w:pPr>
      <w:r w:rsidRPr="001B1A5D">
        <w:rPr>
          <w:rFonts w:ascii="Times New Roman" w:hAnsi="Times New Roman"/>
          <w:sz w:val="28"/>
          <w:szCs w:val="28"/>
        </w:rPr>
        <w:t>Из досмотренных за 12 месяцев 2019 года 1100 партий подконтрольных грузов:</w:t>
      </w:r>
    </w:p>
    <w:p w:rsidR="000F6FBB" w:rsidRPr="001B1A5D" w:rsidRDefault="000F6FBB" w:rsidP="000F6FBB">
      <w:pPr>
        <w:widowControl w:val="0"/>
        <w:autoSpaceDE w:val="0"/>
        <w:autoSpaceDN w:val="0"/>
        <w:adjustRightInd w:val="0"/>
        <w:spacing w:after="0" w:line="276" w:lineRule="auto"/>
        <w:ind w:firstLine="567"/>
        <w:contextualSpacing/>
        <w:jc w:val="both"/>
        <w:rPr>
          <w:rFonts w:ascii="Times New Roman" w:hAnsi="Times New Roman"/>
          <w:sz w:val="28"/>
          <w:szCs w:val="28"/>
        </w:rPr>
      </w:pPr>
      <w:r w:rsidRPr="001B1A5D">
        <w:rPr>
          <w:rFonts w:ascii="Times New Roman" w:hAnsi="Times New Roman"/>
          <w:sz w:val="28"/>
          <w:szCs w:val="28"/>
        </w:rPr>
        <w:t>• ввезённых из зарубежных стран – 3 партии кормовой добавки холин хлорид в количестве 54 тонн из Китайской Народной Республики и 1 партия племенных быков в количестве 6 голов из Дании;</w:t>
      </w:r>
    </w:p>
    <w:p w:rsidR="000F6FBB" w:rsidRPr="001B1A5D" w:rsidRDefault="000F6FBB" w:rsidP="000F6FBB">
      <w:pPr>
        <w:widowControl w:val="0"/>
        <w:autoSpaceDE w:val="0"/>
        <w:autoSpaceDN w:val="0"/>
        <w:adjustRightInd w:val="0"/>
        <w:spacing w:after="0" w:line="276" w:lineRule="auto"/>
        <w:ind w:firstLine="567"/>
        <w:jc w:val="both"/>
        <w:rPr>
          <w:rFonts w:ascii="Times New Roman" w:hAnsi="Times New Roman"/>
          <w:sz w:val="28"/>
          <w:szCs w:val="28"/>
        </w:rPr>
      </w:pPr>
      <w:r w:rsidRPr="001B1A5D">
        <w:rPr>
          <w:rFonts w:ascii="Times New Roman" w:hAnsi="Times New Roman"/>
          <w:sz w:val="28"/>
          <w:szCs w:val="28"/>
        </w:rPr>
        <w:t>• ввезённых из стран Таможенного Союза – 63 партии кормов в количестве 4243,1 тонн, в том числе 3857,1 тонн из Республики Беларусь и 386 тонн из Республики Казахстан;</w:t>
      </w:r>
    </w:p>
    <w:p w:rsidR="000F6FBB" w:rsidRPr="001B1A5D" w:rsidRDefault="000F6FBB" w:rsidP="000F6FBB">
      <w:pPr>
        <w:widowControl w:val="0"/>
        <w:autoSpaceDE w:val="0"/>
        <w:autoSpaceDN w:val="0"/>
        <w:adjustRightInd w:val="0"/>
        <w:spacing w:after="0" w:line="276" w:lineRule="auto"/>
        <w:ind w:firstLine="567"/>
        <w:jc w:val="both"/>
        <w:rPr>
          <w:rFonts w:ascii="Times New Roman" w:hAnsi="Times New Roman"/>
          <w:sz w:val="28"/>
          <w:szCs w:val="28"/>
        </w:rPr>
      </w:pPr>
      <w:r w:rsidRPr="001B1A5D">
        <w:rPr>
          <w:rFonts w:ascii="Times New Roman" w:hAnsi="Times New Roman"/>
          <w:sz w:val="28"/>
          <w:szCs w:val="28"/>
        </w:rPr>
        <w:t>• ввезённых из других субъектов Российской Федерации – 486 партий кормов в количестве 31837,1 тонн;</w:t>
      </w:r>
    </w:p>
    <w:p w:rsidR="000F6FBB" w:rsidRPr="001B1A5D" w:rsidRDefault="000F6FBB" w:rsidP="000F6FBB">
      <w:pPr>
        <w:widowControl w:val="0"/>
        <w:autoSpaceDE w:val="0"/>
        <w:autoSpaceDN w:val="0"/>
        <w:adjustRightInd w:val="0"/>
        <w:spacing w:after="0" w:line="276" w:lineRule="auto"/>
        <w:ind w:firstLine="567"/>
        <w:jc w:val="both"/>
        <w:rPr>
          <w:rFonts w:ascii="Times New Roman" w:hAnsi="Times New Roman"/>
          <w:sz w:val="28"/>
          <w:szCs w:val="28"/>
        </w:rPr>
      </w:pPr>
      <w:r w:rsidRPr="001B1A5D">
        <w:rPr>
          <w:rFonts w:ascii="Times New Roman" w:hAnsi="Times New Roman"/>
          <w:sz w:val="28"/>
          <w:szCs w:val="28"/>
        </w:rPr>
        <w:t>• вывезенных в страны Европейского Союза – 332 партий кормов (жом свекловичный) в количестве 22675,3 тонн в Латвийскую Республику и 1 партия продуктов переработки куриного яйца (белок яичный сухой) в количестве 1,6 кг в Венгерскую Республику;</w:t>
      </w:r>
    </w:p>
    <w:p w:rsidR="000F6FBB" w:rsidRPr="001B1A5D" w:rsidRDefault="000F6FBB" w:rsidP="000F6FBB">
      <w:pPr>
        <w:widowControl w:val="0"/>
        <w:autoSpaceDE w:val="0"/>
        <w:autoSpaceDN w:val="0"/>
        <w:adjustRightInd w:val="0"/>
        <w:spacing w:after="0" w:line="276" w:lineRule="auto"/>
        <w:ind w:firstLine="567"/>
        <w:jc w:val="both"/>
        <w:rPr>
          <w:rFonts w:ascii="Times New Roman" w:hAnsi="Times New Roman"/>
          <w:sz w:val="28"/>
          <w:szCs w:val="28"/>
        </w:rPr>
      </w:pPr>
      <w:r w:rsidRPr="001B1A5D">
        <w:rPr>
          <w:rFonts w:ascii="Times New Roman" w:hAnsi="Times New Roman"/>
          <w:sz w:val="28"/>
          <w:szCs w:val="28"/>
        </w:rPr>
        <w:t>• вывезенных в страны Содружества Независимых Государств – 21 партия продуктов переработки куриного яйца (желток яичный, белок яичный, меланж яичный) в количестве 90,04 тонн на Украину;</w:t>
      </w:r>
    </w:p>
    <w:p w:rsidR="000F6FBB" w:rsidRPr="001B1A5D" w:rsidRDefault="000F6FBB" w:rsidP="000F6FBB">
      <w:pPr>
        <w:widowControl w:val="0"/>
        <w:autoSpaceDE w:val="0"/>
        <w:autoSpaceDN w:val="0"/>
        <w:adjustRightInd w:val="0"/>
        <w:spacing w:after="0" w:line="276" w:lineRule="auto"/>
        <w:ind w:firstLine="567"/>
        <w:jc w:val="both"/>
        <w:rPr>
          <w:rFonts w:ascii="Times New Roman" w:hAnsi="Times New Roman"/>
          <w:sz w:val="28"/>
          <w:szCs w:val="28"/>
        </w:rPr>
      </w:pPr>
      <w:r w:rsidRPr="001B1A5D">
        <w:rPr>
          <w:rFonts w:ascii="Times New Roman" w:hAnsi="Times New Roman"/>
          <w:sz w:val="28"/>
          <w:szCs w:val="28"/>
        </w:rPr>
        <w:t>• вывезенных в субъекты Российской Федерации – 133 партии мяса, мясопродукции в количестве 5585,5 тонн и 60 партий кормов в количестве 4226,9 тонн.</w:t>
      </w:r>
    </w:p>
    <w:p w:rsidR="000F6FBB" w:rsidRPr="001B1A5D" w:rsidRDefault="000F6FBB" w:rsidP="000F6FBB">
      <w:pPr>
        <w:widowControl w:val="0"/>
        <w:autoSpaceDE w:val="0"/>
        <w:autoSpaceDN w:val="0"/>
        <w:adjustRightInd w:val="0"/>
        <w:spacing w:after="0" w:line="276" w:lineRule="auto"/>
        <w:ind w:firstLine="567"/>
        <w:jc w:val="both"/>
        <w:rPr>
          <w:rFonts w:ascii="Times New Roman" w:hAnsi="Times New Roman"/>
          <w:sz w:val="28"/>
          <w:szCs w:val="28"/>
        </w:rPr>
      </w:pPr>
      <w:r w:rsidRPr="001B1A5D">
        <w:rPr>
          <w:rFonts w:ascii="Times New Roman" w:hAnsi="Times New Roman"/>
          <w:sz w:val="28"/>
          <w:szCs w:val="28"/>
        </w:rPr>
        <w:t xml:space="preserve">По результатам проведения контрольно-надзорных мероприятий выявлено 139 нарушений, составлен 91 административный протокол, выдано 20 предписаний, наложено штрафных санкций на сумму 410,4 тыс. рублей, взыскано 257,3 тыс. рублей по штрафным санкциям, наложенным с начала текущего года, и 40,3 тыс. рублей – по штрафным санкциям, наложенным в 2018 году, выдано 3 предупреждения и 2 предостережения. </w:t>
      </w:r>
    </w:p>
    <w:p w:rsidR="000F6FBB" w:rsidRPr="001B1A5D" w:rsidRDefault="000F6FBB" w:rsidP="000F6FBB">
      <w:pPr>
        <w:widowControl w:val="0"/>
        <w:shd w:val="clear" w:color="auto" w:fill="FFFFFF"/>
        <w:spacing w:after="0" w:line="276" w:lineRule="auto"/>
        <w:ind w:firstLine="567"/>
        <w:jc w:val="both"/>
        <w:rPr>
          <w:rFonts w:ascii="Times New Roman" w:hAnsi="Times New Roman"/>
          <w:bCs/>
          <w:sz w:val="28"/>
          <w:szCs w:val="28"/>
        </w:rPr>
      </w:pPr>
      <w:r w:rsidRPr="001B1A5D">
        <w:rPr>
          <w:rFonts w:ascii="Times New Roman" w:hAnsi="Times New Roman"/>
          <w:sz w:val="28"/>
          <w:szCs w:val="28"/>
        </w:rPr>
        <w:t xml:space="preserve">За 12 месяцев 2019 года рассмотрено 13 заявлений на </w:t>
      </w:r>
      <w:r w:rsidRPr="001B1A5D">
        <w:rPr>
          <w:rFonts w:ascii="Times New Roman" w:hAnsi="Times New Roman"/>
          <w:bCs/>
          <w:sz w:val="28"/>
          <w:szCs w:val="28"/>
        </w:rPr>
        <w:t xml:space="preserve">предоставление и переоформление лицензий на осуществление фармацевтической деятельности в сфере обращения лекарственных средств для ветеринарного применения. </w:t>
      </w:r>
    </w:p>
    <w:p w:rsidR="000F6FBB" w:rsidRPr="001B1A5D" w:rsidRDefault="000F6FBB" w:rsidP="000F6FBB">
      <w:pPr>
        <w:widowControl w:val="0"/>
        <w:shd w:val="clear" w:color="auto" w:fill="FFFFFF"/>
        <w:spacing w:after="0" w:line="276" w:lineRule="auto"/>
        <w:ind w:firstLine="567"/>
        <w:jc w:val="both"/>
        <w:rPr>
          <w:rFonts w:ascii="Times New Roman" w:hAnsi="Times New Roman"/>
          <w:sz w:val="28"/>
          <w:szCs w:val="28"/>
        </w:rPr>
      </w:pPr>
      <w:r w:rsidRPr="001B1A5D">
        <w:rPr>
          <w:rFonts w:ascii="Times New Roman" w:hAnsi="Times New Roman"/>
          <w:bCs/>
          <w:sz w:val="28"/>
          <w:szCs w:val="28"/>
        </w:rPr>
        <w:t xml:space="preserve">По результатам их рассмотрения </w:t>
      </w:r>
      <w:r w:rsidRPr="001B1A5D">
        <w:rPr>
          <w:rFonts w:ascii="Times New Roman" w:hAnsi="Times New Roman"/>
          <w:sz w:val="28"/>
          <w:szCs w:val="28"/>
        </w:rPr>
        <w:t>первично предоставлено 7 лицензий (3 – по Республике Мордовия, 4 – по Пензенской области)</w:t>
      </w:r>
      <w:r w:rsidRPr="001B1A5D">
        <w:rPr>
          <w:rFonts w:ascii="Times New Roman" w:hAnsi="Times New Roman"/>
          <w:bCs/>
          <w:sz w:val="28"/>
          <w:szCs w:val="28"/>
        </w:rPr>
        <w:t xml:space="preserve">, переоформлено 6 лицензий </w:t>
      </w:r>
      <w:r w:rsidRPr="001B1A5D">
        <w:rPr>
          <w:rFonts w:ascii="Times New Roman" w:hAnsi="Times New Roman"/>
          <w:sz w:val="28"/>
          <w:szCs w:val="28"/>
        </w:rPr>
        <w:t>(4 – по Республике Мордовия, 2 – по Пензенской области).</w:t>
      </w:r>
    </w:p>
    <w:p w:rsidR="000F6FBB" w:rsidRPr="001B1A5D" w:rsidRDefault="000F6FBB" w:rsidP="000F6FBB">
      <w:pPr>
        <w:widowControl w:val="0"/>
        <w:shd w:val="clear" w:color="auto" w:fill="FFFFFF"/>
        <w:spacing w:after="0" w:line="276" w:lineRule="auto"/>
        <w:ind w:firstLine="567"/>
        <w:jc w:val="both"/>
        <w:rPr>
          <w:rFonts w:ascii="Times New Roman" w:hAnsi="Times New Roman"/>
          <w:bCs/>
          <w:sz w:val="28"/>
          <w:szCs w:val="28"/>
        </w:rPr>
      </w:pPr>
      <w:r w:rsidRPr="001B1A5D">
        <w:rPr>
          <w:rFonts w:ascii="Times New Roman" w:hAnsi="Times New Roman"/>
          <w:bCs/>
          <w:sz w:val="28"/>
          <w:szCs w:val="28"/>
        </w:rPr>
        <w:t xml:space="preserve">В сфере осуществления контроля за соблюдением лицензионных </w:t>
      </w:r>
      <w:r w:rsidRPr="001B1A5D">
        <w:rPr>
          <w:rFonts w:ascii="Times New Roman" w:hAnsi="Times New Roman"/>
          <w:bCs/>
          <w:sz w:val="28"/>
          <w:szCs w:val="28"/>
        </w:rPr>
        <w:lastRenderedPageBreak/>
        <w:t xml:space="preserve">требований и контроля за обращением лекарственных средств для ветеринарного применения проведено 35 проверок, из них 20 плановых и 15 внеплановых проверок. </w:t>
      </w:r>
    </w:p>
    <w:p w:rsidR="000F6FBB" w:rsidRPr="001B1A5D" w:rsidRDefault="000F6FBB" w:rsidP="000F6FBB">
      <w:pPr>
        <w:widowControl w:val="0"/>
        <w:shd w:val="clear" w:color="auto" w:fill="FFFFFF"/>
        <w:spacing w:after="0" w:line="276" w:lineRule="auto"/>
        <w:ind w:firstLine="567"/>
        <w:jc w:val="both"/>
        <w:rPr>
          <w:rFonts w:ascii="Times New Roman" w:hAnsi="Times New Roman"/>
          <w:sz w:val="28"/>
          <w:szCs w:val="28"/>
        </w:rPr>
      </w:pPr>
      <w:r w:rsidRPr="001B1A5D">
        <w:rPr>
          <w:rFonts w:ascii="Times New Roman" w:hAnsi="Times New Roman"/>
          <w:bCs/>
          <w:sz w:val="28"/>
          <w:szCs w:val="28"/>
        </w:rPr>
        <w:t>П</w:t>
      </w:r>
      <w:r w:rsidRPr="001B1A5D">
        <w:rPr>
          <w:rFonts w:ascii="Times New Roman" w:hAnsi="Times New Roman"/>
          <w:sz w:val="28"/>
          <w:szCs w:val="28"/>
        </w:rPr>
        <w:t>о результатам проведения контрольно-надзорных мероприятий выявлено 25 нарушений, выдано 6 предписаний, оформлено 7 административных протоколов по факту осуществления предпринимательской деятельности с грубым нарушением требований и условий, предусмотренных специальным разрешением (лицензией), 6 административных дел направлено в Арбитражный суд Республики Мордовия, 1 административное дело – в Мировой суд</w:t>
      </w:r>
      <w:r w:rsidRPr="001B1A5D">
        <w:rPr>
          <w:rFonts w:ascii="Times New Roman" w:hAnsi="Times New Roman"/>
          <w:bCs/>
          <w:sz w:val="28"/>
          <w:szCs w:val="28"/>
        </w:rPr>
        <w:t xml:space="preserve">, </w:t>
      </w:r>
      <w:r w:rsidRPr="001B1A5D">
        <w:rPr>
          <w:rFonts w:ascii="Times New Roman" w:hAnsi="Times New Roman"/>
          <w:sz w:val="28"/>
          <w:szCs w:val="28"/>
        </w:rPr>
        <w:t xml:space="preserve">наложено и взыскано штрафных санкций на сумму 20,0 тыс. рублей. </w:t>
      </w:r>
    </w:p>
    <w:p w:rsidR="000F6FBB" w:rsidRPr="001B1A5D" w:rsidRDefault="000F6FBB" w:rsidP="000F6FBB">
      <w:pPr>
        <w:widowControl w:val="0"/>
        <w:shd w:val="clear" w:color="auto" w:fill="FFFFFF"/>
        <w:spacing w:after="0" w:line="276" w:lineRule="auto"/>
        <w:ind w:firstLine="567"/>
        <w:jc w:val="both"/>
        <w:rPr>
          <w:rFonts w:ascii="Times New Roman" w:hAnsi="Times New Roman"/>
          <w:sz w:val="28"/>
          <w:szCs w:val="28"/>
        </w:rPr>
      </w:pPr>
      <w:r w:rsidRPr="001B1A5D">
        <w:rPr>
          <w:rFonts w:ascii="Times New Roman" w:hAnsi="Times New Roman"/>
          <w:sz w:val="28"/>
          <w:szCs w:val="28"/>
        </w:rPr>
        <w:t>Основными нарушениями, выявляемыми в результате контрольно-надзорных мероприятий, явились нарушения правил хранения лекарственных средств для ветеринарного применения.</w:t>
      </w:r>
    </w:p>
    <w:p w:rsidR="000F6FBB" w:rsidRPr="001B1A5D" w:rsidRDefault="000F6FBB" w:rsidP="000F6FBB">
      <w:pPr>
        <w:spacing w:after="0" w:line="276" w:lineRule="auto"/>
        <w:ind w:firstLine="567"/>
        <w:contextualSpacing/>
        <w:jc w:val="both"/>
        <w:rPr>
          <w:rFonts w:ascii="Times New Roman" w:hAnsi="Times New Roman"/>
          <w:bCs/>
          <w:sz w:val="28"/>
          <w:szCs w:val="28"/>
        </w:rPr>
      </w:pPr>
      <w:r w:rsidRPr="001B1A5D">
        <w:rPr>
          <w:rFonts w:ascii="Times New Roman" w:hAnsi="Times New Roman"/>
          <w:sz w:val="28"/>
          <w:szCs w:val="28"/>
        </w:rPr>
        <w:t>В</w:t>
      </w:r>
      <w:r w:rsidRPr="001B1A5D">
        <w:rPr>
          <w:rFonts w:ascii="Times New Roman" w:hAnsi="Times New Roman"/>
          <w:bCs/>
          <w:sz w:val="28"/>
          <w:szCs w:val="28"/>
        </w:rPr>
        <w:t xml:space="preserve"> результате комплекса мероприятий по государственному контролю за 12 месяцев 2019 года выявлено 1 торговое наименование незарегистрированного и 1 торговое наименование недоброкачественного лекарственного средства.</w:t>
      </w:r>
    </w:p>
    <w:p w:rsidR="000F6FBB" w:rsidRPr="001B1A5D" w:rsidRDefault="000F6FBB" w:rsidP="000F6FBB">
      <w:pPr>
        <w:spacing w:after="0"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В рамках осуществления контроля за соблюдением ветеринарного законодательства за 12 месяцев 2019 года проведено 30 внеплановых проверок, в том числе 3 проверки – совместно с органами прокуратуры Республики Мордовия. </w:t>
      </w:r>
    </w:p>
    <w:p w:rsidR="000F6FBB" w:rsidRPr="001B1A5D" w:rsidRDefault="000F6FBB" w:rsidP="000F6FBB">
      <w:pPr>
        <w:spacing w:after="0"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В результате проведения проверок выявлено 48 нарушений, выдано 14 предписаний, оформлено 18 административных протоколов, из них 12 протоколов по фактам хранения и реализации продукции животноводства без ветеринарных сопроводительных документов, 3 протокола по фактам нарушений требований технических регламентов, 3 протокола по факту </w:t>
      </w:r>
      <w:r w:rsidRPr="001B1A5D">
        <w:rPr>
          <w:rFonts w:ascii="Times New Roman" w:hAnsi="Times New Roman"/>
          <w:sz w:val="28"/>
          <w:szCs w:val="28"/>
          <w:shd w:val="clear" w:color="auto" w:fill="FFFFFF"/>
        </w:rPr>
        <w:t>невыполнения в установленный срок законного предписания об устранении выявленных нарушений</w:t>
      </w:r>
      <w:r w:rsidRPr="001B1A5D">
        <w:rPr>
          <w:rFonts w:ascii="Times New Roman" w:hAnsi="Times New Roman"/>
          <w:sz w:val="28"/>
          <w:szCs w:val="28"/>
        </w:rPr>
        <w:t xml:space="preserve">. Общая сумма наложенных штрафных санкций составила 356,0 тыс. рублей. </w:t>
      </w:r>
    </w:p>
    <w:p w:rsidR="000F6FBB" w:rsidRPr="001B1A5D" w:rsidRDefault="000F6FBB" w:rsidP="000F6FBB">
      <w:pPr>
        <w:spacing w:after="0"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В </w:t>
      </w:r>
      <w:r w:rsidRPr="001B1A5D">
        <w:rPr>
          <w:rFonts w:ascii="Times New Roman" w:hAnsi="Times New Roman"/>
          <w:sz w:val="28"/>
          <w:szCs w:val="28"/>
          <w:shd w:val="clear" w:color="auto" w:fill="FFFFFF"/>
        </w:rPr>
        <w:t xml:space="preserve">рамках контроля </w:t>
      </w:r>
      <w:r w:rsidRPr="001B1A5D">
        <w:rPr>
          <w:rFonts w:ascii="Times New Roman" w:hAnsi="Times New Roman"/>
          <w:sz w:val="28"/>
          <w:szCs w:val="28"/>
        </w:rPr>
        <w:t xml:space="preserve">за перемещением (перевозками) подконтрольных товаров с целью недопущения ввоза и/или перемещения подконтрольных товаров, опасных для здоровья человека и животных, за 12 месяцев 2019 года проведено 122 рейдовых мероприятия, в ходе которых выявлено 54 нарушения, оформлено 54 административных протокола по факту перевозки, хранения и реализации продукции животноводства без ветеринарных сопроводительных документов, наложено штрафных санкций на сумму 27,350 тыс. рублей, взыскано штрафов на сумму 23,450 тыс. рублей. </w:t>
      </w:r>
    </w:p>
    <w:p w:rsidR="000F6FBB" w:rsidRPr="001B1A5D" w:rsidRDefault="000F6FBB" w:rsidP="000F6FBB">
      <w:pPr>
        <w:spacing w:after="0" w:line="276" w:lineRule="auto"/>
        <w:ind w:firstLine="567"/>
        <w:contextualSpacing/>
        <w:jc w:val="both"/>
        <w:rPr>
          <w:rFonts w:ascii="Times New Roman" w:hAnsi="Times New Roman"/>
          <w:sz w:val="28"/>
          <w:szCs w:val="28"/>
        </w:rPr>
      </w:pPr>
      <w:r w:rsidRPr="001B1A5D">
        <w:rPr>
          <w:rFonts w:ascii="Times New Roman" w:hAnsi="Times New Roman"/>
          <w:sz w:val="28"/>
          <w:szCs w:val="28"/>
        </w:rPr>
        <w:lastRenderedPageBreak/>
        <w:t xml:space="preserve">Составлено 12 административных протоколов по факту неуплаты административного штрафа в срок, предусмотренный частью 1 статьи 20.25 Кодекса Российской Федерации об административных правонарушениях. Общая сумма наложенных штрафных санкций составила 7,0 тыс. рублей, взыскано 7,0 тыс. рублей по штрафным санкциям, наложенным с начала текущего года, и 6,0 тыс. рублей – по штрафным санкциям, наложенным в 2018 году. </w:t>
      </w:r>
    </w:p>
    <w:p w:rsidR="000F6FBB" w:rsidRPr="001B1A5D" w:rsidRDefault="000F6FBB" w:rsidP="000F6FBB">
      <w:pPr>
        <w:spacing w:after="0"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За 12 месяцев 2019 года проведены 13 обследований поднадзорных хозяйствующих субъектов республики, в том числе 11 обследований предприятий на предмет соответствия ветеринарно-санитарным требованиям третьих стран с целью получения права на экспорт продукции на международный рынок и в страны Таможенного союза, и 2 предприятия – на получение разрешения на ввоз подконтрольных товаров из зарубежных стран. По результатам обследований 2 предприятия получили право на экспорт подконтрольной продукции в 11 стран (Таможенный союз, страны СНГ, Абхазия, Грузия, Монголия). </w:t>
      </w:r>
    </w:p>
    <w:p w:rsidR="000F6FBB" w:rsidRPr="001B1A5D" w:rsidRDefault="000F6FBB" w:rsidP="000F6FBB">
      <w:pPr>
        <w:spacing w:after="0"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t xml:space="preserve">Структура всех выявленных нарушений при проведении контрольно-надзорных мероприятий за 12 месяцев 2019 года следующая. </w:t>
      </w:r>
    </w:p>
    <w:p w:rsidR="000F6FBB" w:rsidRPr="001B1A5D" w:rsidRDefault="000F6FBB" w:rsidP="000F6FBB">
      <w:pPr>
        <w:spacing w:after="0"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t>Из 139 административных правонарушений:</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53 нарушения (38,1%) по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F6FBB" w:rsidRPr="001B1A5D" w:rsidRDefault="000F6FBB" w:rsidP="000F6FBB">
      <w:pPr>
        <w:pStyle w:val="a3"/>
        <w:widowControl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42 нарушения (30,2%) по ч. 1 ст. 10.6 КоАП РФ (нарушение правил карантина животных или других ветеринарно-санитарных правил);</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xml:space="preserve">• 25 нарушений (18%) по ч. 4 ст. 14.1 КоАП РФ (грубые нарушения требований и условий, предусмотренных специальным разрешением (лицензией)); </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xml:space="preserve">• 12 нарушений (8,7%) по ч. 1 ст. 20.25 КоАП РФ (неуплата административного штрафа в срок). </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3 нарушения (2,2%) по ч. 8 ст. 19.5 КоАП РФ (</w:t>
      </w:r>
      <w:r w:rsidRPr="001B1A5D">
        <w:rPr>
          <w:rFonts w:ascii="Times New Roman" w:hAnsi="Times New Roman"/>
          <w:sz w:val="28"/>
          <w:szCs w:val="28"/>
          <w:shd w:val="clear" w:color="auto" w:fill="FFFFFF"/>
        </w:rPr>
        <w:t>невыполнение в установленный срок законного предписания об устранении нарушений ветеринарно-санитарных требований и правил, ветеринарных правил</w:t>
      </w:r>
      <w:r w:rsidRPr="001B1A5D">
        <w:rPr>
          <w:rFonts w:ascii="Times New Roman" w:hAnsi="Times New Roman"/>
          <w:sz w:val="28"/>
          <w:szCs w:val="28"/>
        </w:rPr>
        <w:t>);</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2 нарушения (1,4%) по ч. 1 ст. 14.43 КоАП РФ (нарушение изготовителем, исполнителем (лицом, выполняющим функции иностранного изготовителя), продавцом требований технических регламентов);</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sz w:val="28"/>
          <w:szCs w:val="28"/>
        </w:rPr>
      </w:pPr>
      <w:r w:rsidRPr="001B1A5D">
        <w:rPr>
          <w:rFonts w:ascii="Times New Roman" w:hAnsi="Times New Roman"/>
          <w:sz w:val="28"/>
          <w:szCs w:val="28"/>
        </w:rPr>
        <w:t>• 2 нарушения (1,4%) по ч. 2 ст. 14.43 КоАП РФ (</w:t>
      </w:r>
      <w:r w:rsidRPr="001B1A5D">
        <w:rPr>
          <w:rFonts w:ascii="Times New Roman" w:hAnsi="Times New Roman"/>
          <w:sz w:val="28"/>
          <w:szCs w:val="28"/>
          <w:shd w:val="clear" w:color="auto" w:fill="FFFFFF"/>
        </w:rPr>
        <w:t xml:space="preserve">действия, предусмотренные частью 1 настоящей статьи, повлёкшие причинение вреда жизни или здоровью граждан, имуществу физических или юридических лиц, </w:t>
      </w:r>
      <w:r w:rsidRPr="001B1A5D">
        <w:rPr>
          <w:rFonts w:ascii="Times New Roman" w:hAnsi="Times New Roman"/>
          <w:sz w:val="28"/>
          <w:szCs w:val="28"/>
          <w:shd w:val="clear" w:color="auto" w:fill="FFFFFF"/>
        </w:rPr>
        <w:lastRenderedPageBreak/>
        <w:t>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rsidRPr="001B1A5D">
        <w:rPr>
          <w:rFonts w:ascii="Times New Roman" w:hAnsi="Times New Roman"/>
          <w:sz w:val="28"/>
          <w:szCs w:val="28"/>
        </w:rPr>
        <w:t>).</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bCs/>
          <w:sz w:val="28"/>
          <w:szCs w:val="28"/>
        </w:rPr>
      </w:pPr>
      <w:r w:rsidRPr="001B1A5D">
        <w:rPr>
          <w:rFonts w:ascii="Times New Roman" w:hAnsi="Times New Roman"/>
          <w:bCs/>
          <w:sz w:val="28"/>
          <w:szCs w:val="28"/>
        </w:rPr>
        <w:t xml:space="preserve">Кроме того, </w:t>
      </w:r>
      <w:r w:rsidRPr="001B1A5D">
        <w:rPr>
          <w:rFonts w:ascii="Times New Roman" w:hAnsi="Times New Roman"/>
          <w:sz w:val="28"/>
          <w:szCs w:val="28"/>
        </w:rPr>
        <w:t xml:space="preserve">в рамках государственного задания по контролю качества лекарственных средств для ветеринарного применения и выборочному контролю качества лекарственных средств для ветеринарного применения </w:t>
      </w:r>
      <w:r w:rsidRPr="001B1A5D">
        <w:rPr>
          <w:rFonts w:ascii="Times New Roman" w:hAnsi="Times New Roman"/>
          <w:bCs/>
          <w:sz w:val="28"/>
          <w:szCs w:val="28"/>
        </w:rPr>
        <w:t xml:space="preserve">специалистами отдела за 12 месяцев 2019 года направлены на исследования 20 проб лекарственных средств для ветеринарного применения; в рамках государственного задания направлены для исследований 42 пробы кормов и кормовых добавок. </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hAnsi="Times New Roman"/>
          <w:bCs/>
          <w:sz w:val="28"/>
          <w:szCs w:val="28"/>
        </w:rPr>
      </w:pPr>
      <w:r w:rsidRPr="001B1A5D">
        <w:rPr>
          <w:rFonts w:ascii="Times New Roman" w:hAnsi="Times New Roman"/>
          <w:sz w:val="28"/>
          <w:szCs w:val="28"/>
        </w:rPr>
        <w:t xml:space="preserve">В результате исследований выявлены несоответствия установленным требованиям качества одного отобранного образца лекарственного средства для ветеринарного применения, в одной пробе комбикорма </w:t>
      </w:r>
      <w:r w:rsidRPr="001B1A5D">
        <w:rPr>
          <w:rFonts w:ascii="Times New Roman" w:hAnsi="Times New Roman"/>
          <w:bCs/>
          <w:sz w:val="28"/>
          <w:szCs w:val="28"/>
        </w:rPr>
        <w:t>производства предприятия Республики Казахстан выявлены незаявленные линии ГМО, предприятие поставлено в режим усиленного лабораторного контроля.</w:t>
      </w:r>
    </w:p>
    <w:p w:rsidR="000F6FBB" w:rsidRPr="001B1A5D" w:rsidRDefault="000F6FBB" w:rsidP="000F6FBB">
      <w:pPr>
        <w:pStyle w:val="a3"/>
        <w:widowControl w:val="0"/>
        <w:autoSpaceDE w:val="0"/>
        <w:autoSpaceDN w:val="0"/>
        <w:adjustRightInd w:val="0"/>
        <w:spacing w:after="0" w:line="276" w:lineRule="auto"/>
        <w:ind w:left="0" w:firstLine="567"/>
        <w:jc w:val="both"/>
        <w:rPr>
          <w:rFonts w:ascii="Times New Roman"/>
          <w:sz w:val="28"/>
          <w:szCs w:val="28"/>
        </w:rPr>
      </w:pPr>
      <w:r w:rsidRPr="001B1A5D">
        <w:rPr>
          <w:rFonts w:ascii="Times New Roman" w:hAnsi="Times New Roman"/>
          <w:sz w:val="28"/>
          <w:szCs w:val="28"/>
        </w:rPr>
        <w:t>За 12 месяцев 2019 года на официальном сайте Управления размещены 252 пресс-релиза, опубликованы 17 статей в печатных изданиях, 80 - статей в интернет-СМИ, записаны 2 интервью на телевидении и 1 интервью на радио.</w:t>
      </w:r>
    </w:p>
    <w:p w:rsidR="005B4682" w:rsidRPr="001B1A5D" w:rsidRDefault="005B4682" w:rsidP="005B4682">
      <w:pPr>
        <w:tabs>
          <w:tab w:val="left" w:pos="2355"/>
        </w:tabs>
        <w:spacing w:after="0" w:line="276" w:lineRule="auto"/>
        <w:ind w:firstLine="709"/>
        <w:contextualSpacing/>
        <w:jc w:val="both"/>
        <w:rPr>
          <w:rFonts w:ascii="Times New Roman" w:hAnsi="Times New Roman" w:cs="Times New Roman"/>
          <w:sz w:val="28"/>
          <w:szCs w:val="28"/>
        </w:rPr>
      </w:pPr>
    </w:p>
    <w:p w:rsidR="005B4682" w:rsidRPr="001B1A5D" w:rsidRDefault="00533574" w:rsidP="00C04B70">
      <w:pPr>
        <w:tabs>
          <w:tab w:val="left" w:pos="2355"/>
        </w:tabs>
        <w:spacing w:after="0" w:line="276" w:lineRule="auto"/>
        <w:ind w:firstLine="709"/>
        <w:contextualSpacing/>
        <w:jc w:val="center"/>
        <w:rPr>
          <w:rFonts w:ascii="Times New Roman" w:hAnsi="Times New Roman" w:cs="Times New Roman"/>
          <w:sz w:val="28"/>
          <w:szCs w:val="28"/>
        </w:rPr>
      </w:pPr>
      <w:r w:rsidRPr="001B1A5D">
        <w:rPr>
          <w:rFonts w:ascii="Times New Roman" w:hAnsi="Times New Roman" w:cs="Times New Roman"/>
          <w:sz w:val="28"/>
          <w:szCs w:val="28"/>
        </w:rPr>
        <w:t>5</w:t>
      </w:r>
      <w:r w:rsidR="005B4682" w:rsidRPr="001B1A5D">
        <w:rPr>
          <w:rFonts w:ascii="Times New Roman" w:hAnsi="Times New Roman" w:cs="Times New Roman"/>
          <w:sz w:val="28"/>
          <w:szCs w:val="28"/>
        </w:rPr>
        <w:t>.6. Осуществление деятельности в сфере государственного земельного надзора</w:t>
      </w:r>
    </w:p>
    <w:p w:rsidR="000F6FBB" w:rsidRPr="001B1A5D" w:rsidRDefault="000F6FBB" w:rsidP="00C04B70">
      <w:pPr>
        <w:tabs>
          <w:tab w:val="left" w:pos="2355"/>
        </w:tabs>
        <w:spacing w:after="0" w:line="276" w:lineRule="auto"/>
        <w:ind w:firstLine="709"/>
        <w:contextualSpacing/>
        <w:jc w:val="center"/>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рамках исполнения полномочий в сфере осуществления государственного земельного надзора на территории Республики Мордовия Управлением за 2019 год проведено 698 контрольно-надзорных мероприятий, в том числе: 60 плановых и 273 внеплановых проверки, 340 плановых (рейдовых) осмотров, обследований земельных участков, зафиксировано 6 фактов непосредственного выявления нарушений, кроме этого специалисты отдела принимали участие в 19 проверках, организованных органами прокуратуры.</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ходе контрольно-надзорных мероприятий было выявлено 221 нарушение обязательных требований земельного законодательства, составлено 240 протоколов об административных правонарушениях, выдано 159 предписаний об устранении выявленных нарушений.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Основными нарушениями, выявляемыми при проведении контрольно-надзорных мероприятий, являются: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самовольное снятие и перемещение плодородного слоя почвы;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lastRenderedPageBreak/>
        <w:t xml:space="preserve">-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невыполнение мероприятий по улучшению, защите земель и охране почв;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невыполнение в установленный срок законных предписаний;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неуплата административного штрафа в установленный законом срок.</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За отчетный период вынесено 153 постановления по делам об административных правонарушениях, 16 предостережений о недопустимости нарушений обязательных требований. Мировым судьям было передано на рассмотрение по подведомственности 62 административных дела. К нарушителям предъявлено штрафов на общую сумму 7007 тыс. рублей, взыскано 4596,1 тыс. рублей, из них 692,4 тыс. рублей – по постановлениям прошлого года.</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ходе контрольно-надзорных мероприятий проконтролировано 39,3 тыс. га земель сельскохозяйственного назначения.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результате проводимых мероприятий по контролю исполнения предписаний, нарушения устранены на площади 3,57 тыс. га. Ранее неиспользуемые земли сельскохозяйственного назначения введены в сельскохозяйственный оборот.</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В отношении органов местного самоуправления на территории Республики Мордовия было проведено 1 контрольно-надзорное мероприятие, нарушений не выявлено.</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За 2019 год на проконтролированных землях сельскохозяйственного назначения был выявлен 1 несанкционированный карьер по добыче общераспространенных полезных ископаемых. Общая площадь карьера составила 12 га. За данное нарушение к административной ответственности были привлечены как юридическое, так и должностное лица.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За указанный период было выявлено 3 случая захламления земель сельскохозяйственного назначения отходами бытового потребления на площади 11,96 га. За невыполнение установленных требований по охране почв и предотвращению захламления земель юридические и должностные лица также были привлечены к административной ответственности.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Инспекторами отдела при проведении контрольно-надзорных мероприятий осуществлялся отбор почвенных образцов на агрохимические и химико-токсикологические показатели согласно утвержденному плану-графику. Так, в 2019 году было отобрано и направлено в Самарскую </w:t>
      </w:r>
      <w:r w:rsidRPr="001B1A5D">
        <w:rPr>
          <w:rFonts w:ascii="Times New Roman" w:hAnsi="Times New Roman" w:cs="Times New Roman"/>
          <w:sz w:val="28"/>
          <w:szCs w:val="28"/>
        </w:rPr>
        <w:lastRenderedPageBreak/>
        <w:t xml:space="preserve">испытательную лабораторию ФГБУ «Центральная научно-методическая ветеринарная лаборатория» 284 образца почвы.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Все образцы проанализированы: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- 108 образцов исследованы на агрохимические показатели; из них снижение плодородия выявлено в 50 образцах. При этом существенное снижение плодородия, т.е.  по 3-м и более показателям (с учетом Постановления Правительства РФ № 612 от 22.07.2011 г. «Об утверждении критериев существенного снижения плодородия земель с/х назначения»), установлено в 4 случаях.</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- 176 образцов исследованы на химико-токсикологические (в т.ч. микробиологические) показатели, из них превышение установленных нормативов выявлено в 106 образцах.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На основании полученных результатов составлены протоколы об административных правонарушениях, виновные лица привлечены к ответственности.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Должностными лицами отдела постоянно проводится работа по отнесению земельных участков сельскохозяйственного назначения к определенной категории риска и включению указанных участков в перечни, которым присвоены категории риска. На территории Республики Мордовия 6158 участков распределены по категориям риска.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Также проводится работа по внесению в АИС "Цербер" и актуализации информации о земельных участках сельскохозяйственного назначения и их правообладателях. На территории Республики Мордовия в АИС "Цербер" внесена информация о 6189 земельных участках.</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Наряду с наложением штрафных санкций отделом применялись и дополнительные меры воздействия на лиц, допустивших правонарушения, такие как: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1. Направление ежеквартально в Управление Федеральной налоговой службы информации по ненадлежащему использованию земельных участков для повышения процентной ставки земельного налога (по 112 земельным участкам).</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2019 году по материалам Управления Россельхознадзора на территории Республики Мордовия дополнительно начислено налога на сумму 877, 612 тыс. рублей. Оплачено налога на сумму 660,604 тыс. рублей.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2. Направление в территориальное управление Росреестра с целью внесения в ЕГРН информации о выявленных и не устраненных нарушениях. Данная норма введена, в том числе, и с целью пресечения фактов уклонения нарушителей от устранения нарушений земельного законодательства </w:t>
      </w:r>
      <w:r w:rsidRPr="001B1A5D">
        <w:rPr>
          <w:rFonts w:ascii="Times New Roman" w:hAnsi="Times New Roman" w:cs="Times New Roman"/>
          <w:sz w:val="28"/>
          <w:szCs w:val="28"/>
        </w:rPr>
        <w:lastRenderedPageBreak/>
        <w:t xml:space="preserve">(исполнения предписаний) путем перерегистрации земельного участка или его продажи.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Деятельность отдела в области государственного земельного надзора регулярно освещается в средствах массовой информации и на официальном сайте Управления. Так, в 2019 году в печатных изданиях размещено 53 статьи, 72 – в интернет-СМИ, записано 8 выступлений на телевидении и 7 – на радио. На сайте Управления размещено 272 пресс-релиза.</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p>
    <w:p w:rsidR="005B4682" w:rsidRPr="001B1A5D" w:rsidRDefault="00533574" w:rsidP="005B4682">
      <w:pPr>
        <w:pStyle w:val="a6"/>
        <w:shd w:val="clear" w:color="auto" w:fill="FFFFFF"/>
        <w:spacing w:after="0"/>
        <w:contextualSpacing/>
        <w:jc w:val="center"/>
        <w:rPr>
          <w:rFonts w:ascii="Times New Roman" w:hAnsi="Times New Roman" w:cs="Times New Roman"/>
          <w:sz w:val="28"/>
          <w:szCs w:val="28"/>
        </w:rPr>
      </w:pPr>
      <w:r w:rsidRPr="001B1A5D">
        <w:rPr>
          <w:rFonts w:ascii="Times New Roman" w:eastAsia="Times New Roman" w:hAnsi="Times New Roman" w:cs="Times New Roman"/>
          <w:bCs/>
          <w:sz w:val="28"/>
          <w:szCs w:val="28"/>
          <w:lang w:eastAsia="ru-RU"/>
        </w:rPr>
        <w:t>5</w:t>
      </w:r>
      <w:r w:rsidR="005B4682" w:rsidRPr="001B1A5D">
        <w:rPr>
          <w:rFonts w:ascii="Times New Roman" w:eastAsia="Times New Roman" w:hAnsi="Times New Roman" w:cs="Times New Roman"/>
          <w:bCs/>
          <w:sz w:val="28"/>
          <w:szCs w:val="28"/>
          <w:lang w:eastAsia="ru-RU"/>
        </w:rPr>
        <w:t>.7. Осуществление деятельности отделом надзора в области карантина растений, качества и безопасности зерна и семеноводства</w:t>
      </w:r>
    </w:p>
    <w:p w:rsidR="005B4682" w:rsidRPr="001B1A5D" w:rsidRDefault="005B4682" w:rsidP="005B4682">
      <w:pPr>
        <w:pStyle w:val="a4"/>
        <w:spacing w:before="0" w:beforeAutospacing="0" w:after="0" w:afterAutospacing="0" w:line="276" w:lineRule="auto"/>
        <w:ind w:firstLine="567"/>
        <w:contextualSpacing/>
        <w:jc w:val="both"/>
        <w:rPr>
          <w:sz w:val="28"/>
          <w:szCs w:val="28"/>
        </w:rPr>
      </w:pP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Специалистами отдела надзора в области карантина растений, качества и безопасности зерна и семеноводства по Республике Мордовия за 12 месяцев 2019 года проведено 1061 контрольно-надзорное мероприятие, в ходе которых выявлено 600 нарушений, составлено 527 административных протоколов, выдано 276 предписаний об устранении выявленных нарушений. Общая сумма наложенных штрафных санкций составила 1596,1 тыс. рублей, из них взыскано 1391,4 тыс. рублей.</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i/>
          <w:sz w:val="28"/>
        </w:rPr>
        <w:t>  В области обеспечения внешнего карантина растений</w:t>
      </w:r>
      <w:r w:rsidRPr="001B1A5D">
        <w:rPr>
          <w:rStyle w:val="af"/>
          <w:i/>
          <w:sz w:val="32"/>
          <w:szCs w:val="28"/>
        </w:rPr>
        <w:t xml:space="preserve"> </w:t>
      </w:r>
      <w:r w:rsidRPr="001B1A5D">
        <w:rPr>
          <w:sz w:val="28"/>
          <w:szCs w:val="28"/>
        </w:rPr>
        <w:t xml:space="preserve">осуществлен контроль за поступлением импортной продукции растительного происхождения общим количеством 3801,886 тонн. Кроме этого, проконтролировано поступление 67,35 куб. м прочих лесоматериалов.   </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Проконтролирован вывоз из региона на экспорт: 4165 тонн продовольственных грузов, 2,2 тонн семян, 88 тонн фуражных грузов, 575575 шт. срезов цветов, 166,47 куб. м пиломатериалов, 580 шт. древесных упаковочных материалов, 5451,285 куб. м прочих лесоматериалов, 844 шт. прочих непродовольственных грузов. При этом оформлено 603 фитосанитарных сертификата.</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В области обеспечения внутреннего карантина растений проконтролировано 98564 тонн, 1815 куб. м, 1146 пакетов, 51695 шт. ввезенных в республику и 145768 тонн, 4504 куб. м, 4182000 шт. вывезенных из республики растительных грузов. Это в основном зерновые культуры, продовольственные и фуражные грузы. При вывозе из республики оформлено и выдано 3046 карантинных сертификатов.</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xml:space="preserve">   По контролю за выполнением правил и норм </w:t>
      </w:r>
      <w:r w:rsidRPr="001B1A5D">
        <w:rPr>
          <w:bCs/>
          <w:i/>
          <w:sz w:val="28"/>
          <w:szCs w:val="28"/>
        </w:rPr>
        <w:t>в сфере карантина растений</w:t>
      </w:r>
      <w:r w:rsidRPr="001B1A5D">
        <w:rPr>
          <w:b/>
          <w:bCs/>
          <w:sz w:val="28"/>
          <w:szCs w:val="28"/>
        </w:rPr>
        <w:t xml:space="preserve"> </w:t>
      </w:r>
      <w:r w:rsidRPr="001B1A5D">
        <w:rPr>
          <w:sz w:val="28"/>
          <w:szCs w:val="28"/>
        </w:rPr>
        <w:t xml:space="preserve">проведено 573 проверки, выявлено 224 нарушения, составлено 214 протоколов, выдано 160 предписаний, сумма наложенных штрафов составила 205,1 тыс. рублей, из них взыскано 129,9 тыс. рублей. </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lastRenderedPageBreak/>
        <w:t>Проведены обследования посевов сельскохозяйственных культур, плодовых насаждений, лесных массивов, приусадебных участков граждан на площади 53437 га.   В ходе проведения обследований подкарантинных объектов, были подтверждены очаги карантинного сорного растения – повилики в 2 районе республики, что подтверждено заключением карантинной экспертизы филиала ФГБУ «Саратовская МВЛ» в Республике Мордовия. Выявленные очаги по предписанию были уничтожены.</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Отделом надзора в области карантина растений, качества и безопасности зерна и семеноводства по Республике Мордовия осуществлялась работа по выявлению запрещенной к ввозу продукции растительного происхождения:</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Итого за 12 месяцев отделом проведено 72 контрольно-надзорных мероприятия по выявлению санкционной продукции, в том числе осуществлены 2 совместных мероприятия (таможенный осмотр помещений ОАО «Центральный рынок» и оптовой базы «Северный тупик») с представителями Саратовской таможни. Санкционной продукции выявлено не было.</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Проведено 1 мероприятие, совместно с представителями Рузаевской транспортной Прокуратуры, Саратовской таможни, в ходе которого была выявлена запрещенная к ввозу растительная продукция – яблоки, происхождением Польша в количестве 16,2135 тонн, которые были изъяты и уничтожены на полигоне твердых бытовых отходов.</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К проведению 32 внеплановых проверок инспектора отделы были привлечены сотрудниками Прокуратуры Рузаевского района. Санкционной продукции выявлено не было.</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Проведено 37 рейдов по магазинам торговых сетей, расположенных на всей территории Республики Мордовия инспектора отдела провели самостоятельно. Санкционной продукции выявлено не было.</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В 2019 году отдел полностью выполнил согласованный с ФГБУ «Саратовская МВЛ» план по предоставлению образцов подкарантинной продукции в рамках исполнения государственного задания по карантину растений. Всего было проведено 373 исследования.</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xml:space="preserve"> По контролю за выполнением правил и норм </w:t>
      </w:r>
      <w:r w:rsidRPr="001B1A5D">
        <w:rPr>
          <w:bCs/>
          <w:i/>
          <w:sz w:val="28"/>
          <w:szCs w:val="28"/>
        </w:rPr>
        <w:t>в сфере семеноводства сельскохозяйственных растений</w:t>
      </w:r>
      <w:r w:rsidRPr="001B1A5D">
        <w:rPr>
          <w:sz w:val="28"/>
          <w:szCs w:val="28"/>
        </w:rPr>
        <w:t xml:space="preserve"> проведена 161 проверка, выявлено 183 нарушения, составлено 183 протокола, выдано 8 предписаний, сумма наложенных штрафов составила 43,5 тыс. рублей, из них взыскано 20,4 тыс. рублей.</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xml:space="preserve">В рамках реализации Госзадания отобрано 34 контрольных проб от 34 партий семян сельскохозяйственных растений, в том числе 9 - на наличие </w:t>
      </w:r>
      <w:r w:rsidRPr="001B1A5D">
        <w:rPr>
          <w:sz w:val="28"/>
          <w:szCs w:val="28"/>
        </w:rPr>
        <w:lastRenderedPageBreak/>
        <w:t>ГМО.  По результатам экспертизы, проведенной ФГБУ «Саратовская МВЛ» в предоставленных пробах генно-модифицированных организмов не выявлено.</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bCs/>
          <w:i/>
          <w:sz w:val="28"/>
          <w:szCs w:val="28"/>
        </w:rPr>
        <w:t>В сфере качества и безопасности зерна и продуктов его переработки</w:t>
      </w:r>
      <w:r w:rsidRPr="001B1A5D">
        <w:rPr>
          <w:i/>
          <w:sz w:val="28"/>
          <w:szCs w:val="28"/>
        </w:rPr>
        <w:t xml:space="preserve"> </w:t>
      </w:r>
      <w:r w:rsidRPr="001B1A5D">
        <w:rPr>
          <w:sz w:val="28"/>
          <w:szCs w:val="28"/>
        </w:rPr>
        <w:t xml:space="preserve">отделом проведено 326 контрольно-надзорных мероприятий, выявлено 193 нарушения, составлено 130 протоколов, выдано 107 предписаний, сумма наложенных штрафов составила 1347 тыс. рублей, из них взыскано 1227 тыс. рублей. При проведении проверок проинспектировано 437,7 тыс. тонн зерна и продуктов его переработки. </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xml:space="preserve">Отобрано 95 проб от партий в количестве 56,6 тонн. В 9 партиях зерна в количестве 6,1 тонн выявлена зараженность. Все зерно хранилось в хозяйствах и предназначено для собственных нужд. Выданы предписания о проведении обеззараживания. Прекращены действия 19 оформленных деклараций о соответствии на зерно в связи с недостоверным декларированием. </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xml:space="preserve"> При проведении проверок проинспектировано 437,7 тыс. тонн зерна и продуктов его переработки. Отобрано 95 проб. </w:t>
      </w:r>
    </w:p>
    <w:p w:rsidR="000F6FBB" w:rsidRPr="001B1A5D" w:rsidRDefault="000F6FBB" w:rsidP="000F6FBB">
      <w:pPr>
        <w:pStyle w:val="a4"/>
        <w:spacing w:before="0" w:beforeAutospacing="0" w:after="0" w:afterAutospacing="0" w:line="276" w:lineRule="auto"/>
        <w:ind w:firstLine="567"/>
        <w:contextualSpacing/>
        <w:jc w:val="both"/>
        <w:rPr>
          <w:sz w:val="28"/>
          <w:szCs w:val="28"/>
        </w:rPr>
      </w:pPr>
      <w:r w:rsidRPr="001B1A5D">
        <w:rPr>
          <w:sz w:val="28"/>
          <w:szCs w:val="28"/>
        </w:rPr>
        <w:t xml:space="preserve">По результатам исследований в 9 образцах выявлена зараженность вредителями хлебных запасов. Предприятиям, были выданы предписания о проведении обеззараживания.  </w:t>
      </w:r>
    </w:p>
    <w:p w:rsidR="000F6FBB" w:rsidRPr="001B1A5D" w:rsidRDefault="000F6FBB" w:rsidP="005B4682">
      <w:pPr>
        <w:spacing w:after="0" w:line="276" w:lineRule="auto"/>
        <w:ind w:left="851"/>
        <w:contextualSpacing/>
        <w:jc w:val="center"/>
        <w:rPr>
          <w:rFonts w:ascii="Times New Roman" w:hAnsi="Times New Roman" w:cs="Times New Roman"/>
          <w:sz w:val="28"/>
          <w:szCs w:val="28"/>
        </w:rPr>
      </w:pPr>
    </w:p>
    <w:p w:rsidR="005B4682" w:rsidRPr="001B1A5D" w:rsidRDefault="00533574" w:rsidP="005B4682">
      <w:pPr>
        <w:spacing w:after="0" w:line="276" w:lineRule="auto"/>
        <w:ind w:left="851"/>
        <w:contextualSpacing/>
        <w:jc w:val="center"/>
        <w:rPr>
          <w:rFonts w:ascii="Times New Roman" w:hAnsi="Times New Roman" w:cs="Times New Roman"/>
          <w:sz w:val="28"/>
          <w:szCs w:val="28"/>
        </w:rPr>
      </w:pPr>
      <w:r w:rsidRPr="001B1A5D">
        <w:rPr>
          <w:rFonts w:ascii="Times New Roman" w:hAnsi="Times New Roman" w:cs="Times New Roman"/>
          <w:sz w:val="28"/>
          <w:szCs w:val="28"/>
        </w:rPr>
        <w:t>6</w:t>
      </w:r>
      <w:r w:rsidR="005B4682" w:rsidRPr="001B1A5D">
        <w:rPr>
          <w:rFonts w:ascii="Times New Roman" w:hAnsi="Times New Roman" w:cs="Times New Roman"/>
          <w:sz w:val="28"/>
          <w:szCs w:val="28"/>
        </w:rPr>
        <w:t>.  О работке Управления на территории Пензенской области</w:t>
      </w:r>
    </w:p>
    <w:p w:rsidR="005B4682" w:rsidRPr="001B1A5D" w:rsidRDefault="005B4682" w:rsidP="005B4682">
      <w:pPr>
        <w:spacing w:after="0" w:line="276" w:lineRule="auto"/>
        <w:ind w:firstLine="709"/>
        <w:contextualSpacing/>
        <w:jc w:val="center"/>
        <w:rPr>
          <w:rFonts w:ascii="Times New Roman" w:hAnsi="Times New Roman" w:cs="Times New Roman"/>
          <w:sz w:val="28"/>
          <w:szCs w:val="28"/>
        </w:rPr>
      </w:pPr>
    </w:p>
    <w:p w:rsidR="005B4682" w:rsidRPr="001B1A5D" w:rsidRDefault="00533574" w:rsidP="005B4682">
      <w:pPr>
        <w:spacing w:after="0" w:line="276" w:lineRule="auto"/>
        <w:ind w:firstLine="709"/>
        <w:contextualSpacing/>
        <w:jc w:val="center"/>
        <w:rPr>
          <w:rFonts w:ascii="Times New Roman" w:hAnsi="Times New Roman" w:cs="Times New Roman"/>
          <w:sz w:val="28"/>
          <w:szCs w:val="28"/>
        </w:rPr>
      </w:pPr>
      <w:r w:rsidRPr="001B1A5D">
        <w:rPr>
          <w:rFonts w:ascii="Times New Roman" w:hAnsi="Times New Roman" w:cs="Times New Roman"/>
          <w:sz w:val="28"/>
          <w:szCs w:val="28"/>
        </w:rPr>
        <w:t>6</w:t>
      </w:r>
      <w:r w:rsidR="005B4682" w:rsidRPr="001B1A5D">
        <w:rPr>
          <w:rFonts w:ascii="Times New Roman" w:hAnsi="Times New Roman" w:cs="Times New Roman"/>
          <w:sz w:val="28"/>
          <w:szCs w:val="28"/>
        </w:rPr>
        <w:t>.1. Результаты контрольно-надзорной деятельности</w:t>
      </w:r>
    </w:p>
    <w:p w:rsidR="005B4682" w:rsidRPr="001B1A5D" w:rsidRDefault="005B4682" w:rsidP="005B4682">
      <w:pPr>
        <w:spacing w:after="0" w:line="276" w:lineRule="auto"/>
        <w:ind w:firstLine="709"/>
        <w:contextualSpacing/>
        <w:jc w:val="center"/>
        <w:rPr>
          <w:rFonts w:ascii="Times New Roman" w:hAnsi="Times New Roman" w:cs="Times New Roman"/>
          <w:sz w:val="28"/>
          <w:szCs w:val="28"/>
        </w:rPr>
      </w:pPr>
    </w:p>
    <w:p w:rsidR="000F6FBB" w:rsidRPr="001B1A5D" w:rsidRDefault="000F6FBB" w:rsidP="000F6FBB">
      <w:pPr>
        <w:spacing w:after="0" w:line="276" w:lineRule="auto"/>
        <w:ind w:firstLine="709"/>
        <w:jc w:val="both"/>
        <w:rPr>
          <w:rFonts w:ascii="Times New Roman" w:hAnsi="Times New Roman"/>
          <w:sz w:val="28"/>
          <w:szCs w:val="28"/>
        </w:rPr>
      </w:pPr>
      <w:r w:rsidRPr="001B1A5D">
        <w:rPr>
          <w:rFonts w:ascii="Times New Roman" w:hAnsi="Times New Roman"/>
          <w:sz w:val="28"/>
          <w:szCs w:val="28"/>
        </w:rPr>
        <w:t>Управлением на территории Пензенской области, проведено 3670 контрольно-надзорных мероприятий и 6350 контрольно-надзорных мероприятий, связанных с досмотром подконтрольных товаров, в результате выявлено 2690 нарушений. Выдано 995 предписаний об устранении правонарушений, составлено 2526 административных протоколов, выдано 291 предупреждение и 71 предостережение, вынесено 2235 постановлений. На нарушителей законодательства наложено административных штрафов на сумму 29110,4 тыс. рублей, взыскано – 18786,4 тыс. рублей.</w:t>
      </w:r>
    </w:p>
    <w:p w:rsidR="000F6FBB" w:rsidRPr="001B1A5D" w:rsidRDefault="000F6FBB" w:rsidP="000F6FBB">
      <w:pPr>
        <w:spacing w:after="0" w:line="276" w:lineRule="auto"/>
        <w:ind w:firstLine="709"/>
        <w:contextualSpacing/>
        <w:jc w:val="both"/>
        <w:rPr>
          <w:rFonts w:ascii="Times New Roman" w:hAnsi="Times New Roman"/>
          <w:sz w:val="28"/>
          <w:szCs w:val="28"/>
        </w:rPr>
      </w:pPr>
      <w:r w:rsidRPr="001B1A5D">
        <w:rPr>
          <w:rFonts w:ascii="Times New Roman" w:hAnsi="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следует выделить следующие:</w:t>
      </w:r>
    </w:p>
    <w:p w:rsidR="000F6FBB" w:rsidRPr="001B1A5D" w:rsidRDefault="000F6FBB" w:rsidP="000F6FBB">
      <w:pPr>
        <w:pStyle w:val="a5"/>
        <w:numPr>
          <w:ilvl w:val="0"/>
          <w:numId w:val="2"/>
        </w:numPr>
        <w:spacing w:line="276" w:lineRule="auto"/>
        <w:ind w:left="0" w:firstLine="360"/>
        <w:contextualSpacing/>
        <w:rPr>
          <w:rFonts w:ascii="Times New Roman" w:hAnsi="Times New Roman" w:cs="Times New Roman"/>
          <w:sz w:val="28"/>
          <w:szCs w:val="28"/>
        </w:rPr>
      </w:pPr>
      <w:r w:rsidRPr="001B1A5D">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572 протокола;</w:t>
      </w:r>
    </w:p>
    <w:p w:rsidR="000F6FBB" w:rsidRPr="001B1A5D" w:rsidRDefault="000F6FBB" w:rsidP="000F6FBB">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sz w:val="28"/>
          <w:szCs w:val="28"/>
        </w:rPr>
      </w:pPr>
      <w:r w:rsidRPr="001B1A5D">
        <w:rPr>
          <w:rFonts w:ascii="Times New Roman" w:hAnsi="Times New Roman"/>
          <w:sz w:val="28"/>
          <w:szCs w:val="28"/>
        </w:rPr>
        <w:t xml:space="preserve">ст. 10.1 КоАП РФ (нарушение правил борьбы с карантинными, особо опасными и опасными вредителями растений, возбудителями болезней </w:t>
      </w:r>
      <w:r w:rsidRPr="001B1A5D">
        <w:rPr>
          <w:rFonts w:ascii="Times New Roman" w:hAnsi="Times New Roman"/>
          <w:sz w:val="28"/>
          <w:szCs w:val="28"/>
        </w:rPr>
        <w:lastRenderedPageBreak/>
        <w:t>растений, растениями-сорняками) – 334 протокола;</w:t>
      </w:r>
    </w:p>
    <w:p w:rsidR="000F6FBB" w:rsidRPr="001B1A5D" w:rsidRDefault="000F6FBB" w:rsidP="000F6FBB">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sz w:val="28"/>
          <w:szCs w:val="28"/>
        </w:rPr>
      </w:pPr>
      <w:r w:rsidRPr="001B1A5D">
        <w:rPr>
          <w:rFonts w:ascii="Times New Roman" w:hAnsi="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266 протоколов;</w:t>
      </w:r>
    </w:p>
    <w:p w:rsidR="000F6FBB" w:rsidRPr="001B1A5D" w:rsidRDefault="000F6FBB" w:rsidP="000F6FBB">
      <w:pPr>
        <w:pStyle w:val="a5"/>
        <w:numPr>
          <w:ilvl w:val="0"/>
          <w:numId w:val="2"/>
        </w:numPr>
        <w:spacing w:line="276" w:lineRule="auto"/>
        <w:ind w:left="0" w:firstLine="360"/>
        <w:rPr>
          <w:rFonts w:ascii="Times New Roman" w:hAnsi="Times New Roman" w:cs="Times New Roman"/>
          <w:sz w:val="28"/>
          <w:szCs w:val="28"/>
        </w:rPr>
      </w:pPr>
      <w:r w:rsidRPr="001B1A5D">
        <w:rPr>
          <w:rFonts w:ascii="Times New Roman" w:hAnsi="Times New Roman" w:cs="Times New Roman"/>
          <w:sz w:val="28"/>
          <w:szCs w:val="28"/>
        </w:rPr>
        <w:t>ст. 10.6 КоАП РФ (нарушение правил карантина животных или других ветеринарно-санитарных правил) - 215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1B1A5D">
        <w:rPr>
          <w:rFonts w:ascii="Times New Roman" w:hAnsi="Times New Roman"/>
          <w:sz w:val="28"/>
          <w:szCs w:val="28"/>
        </w:rPr>
        <w:t>ч.1 ст.20.25 КоАП РФ (неуплата административного штрафа в срок) - 307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1B1A5D">
        <w:rPr>
          <w:rFonts w:ascii="Times New Roman" w:hAnsi="Times New Roman" w:cs="Times New Roman"/>
          <w:sz w:val="28"/>
          <w:szCs w:val="28"/>
        </w:rPr>
        <w:t xml:space="preserve">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r w:rsidRPr="001B1A5D">
        <w:rPr>
          <w:rFonts w:ascii="Times New Roman" w:hAnsi="Times New Roman"/>
          <w:sz w:val="28"/>
          <w:szCs w:val="28"/>
        </w:rPr>
        <w:t>– 150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1B1A5D">
        <w:rPr>
          <w:rFonts w:ascii="Times New Roman" w:hAnsi="Times New Roman"/>
          <w:sz w:val="28"/>
          <w:szCs w:val="28"/>
        </w:rPr>
        <w:t xml:space="preserve">ч.2 ст. 8.8 КоАП РФ (Неиспользование земельного участка из земель сельскохозяйственного назначения, оборот которого регулируется </w:t>
      </w:r>
      <w:hyperlink r:id="rId8" w:history="1">
        <w:r w:rsidRPr="001B1A5D">
          <w:rPr>
            <w:rFonts w:ascii="Times New Roman" w:hAnsi="Times New Roman"/>
            <w:sz w:val="28"/>
            <w:szCs w:val="28"/>
          </w:rPr>
          <w:t>Федеральным законом</w:t>
        </w:r>
      </w:hyperlink>
      <w:r w:rsidRPr="001B1A5D">
        <w:rPr>
          <w:rFonts w:ascii="Times New Roman" w:hAnsi="Times New Roman"/>
          <w:sz w:val="28"/>
          <w:szCs w:val="28"/>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- 39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1B1A5D">
        <w:rPr>
          <w:rFonts w:ascii="Times New Roman" w:hAnsi="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135 протоколов;</w:t>
      </w:r>
    </w:p>
    <w:p w:rsidR="000F6FBB" w:rsidRPr="001B1A5D" w:rsidRDefault="000F6FBB" w:rsidP="000F6FBB">
      <w:pPr>
        <w:pStyle w:val="a3"/>
        <w:widowControl w:val="0"/>
        <w:numPr>
          <w:ilvl w:val="0"/>
          <w:numId w:val="2"/>
        </w:numPr>
        <w:autoSpaceDE w:val="0"/>
        <w:autoSpaceDN w:val="0"/>
        <w:adjustRightInd w:val="0"/>
        <w:spacing w:after="0" w:line="276" w:lineRule="auto"/>
        <w:ind w:left="0" w:firstLine="360"/>
        <w:jc w:val="both"/>
        <w:rPr>
          <w:rFonts w:ascii="Times New Roman" w:hAnsi="Times New Roman"/>
          <w:sz w:val="28"/>
          <w:szCs w:val="28"/>
        </w:rPr>
      </w:pPr>
      <w:r w:rsidRPr="001B1A5D">
        <w:rPr>
          <w:rFonts w:ascii="Times New Roman" w:hAnsi="Times New Roman"/>
          <w:sz w:val="28"/>
          <w:szCs w:val="28"/>
        </w:rPr>
        <w:t>ст. 14.43 КоАП РФ (нарушение изготовителем, исполнителем (лицом, выполняющим функции иностранного изготовителя), продавцом требований технических регламентов) – 283 протокола.</w:t>
      </w:r>
    </w:p>
    <w:p w:rsidR="000F6FBB" w:rsidRPr="001B1A5D" w:rsidRDefault="000F6FBB" w:rsidP="000F6FBB">
      <w:pPr>
        <w:spacing w:line="276" w:lineRule="auto"/>
        <w:ind w:firstLine="709"/>
        <w:contextualSpacing/>
        <w:jc w:val="both"/>
        <w:rPr>
          <w:rFonts w:ascii="Times New Roman" w:hAnsi="Times New Roman"/>
          <w:sz w:val="28"/>
          <w:szCs w:val="28"/>
        </w:rPr>
      </w:pPr>
      <w:r w:rsidRPr="001B1A5D">
        <w:rPr>
          <w:rFonts w:ascii="Times New Roman" w:hAnsi="Times New Roman"/>
          <w:sz w:val="28"/>
          <w:szCs w:val="28"/>
        </w:rPr>
        <w:t>За 12 месяцев 2019 года по Пензенской области было обжаловано 71 постановление об административных правонарушениях, вынесенных должностными лицами Управления. Из них:</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sz w:val="28"/>
          <w:szCs w:val="28"/>
        </w:rPr>
      </w:pPr>
      <w:r w:rsidRPr="001B1A5D">
        <w:rPr>
          <w:rFonts w:ascii="Times New Roman" w:hAnsi="Times New Roman"/>
          <w:sz w:val="28"/>
          <w:szCs w:val="28"/>
        </w:rPr>
        <w:t>25 постановлений оставлено без изменений, жалобы заявителей без удовлетворения;</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sz w:val="28"/>
          <w:szCs w:val="28"/>
        </w:rPr>
      </w:pPr>
      <w:r w:rsidRPr="001B1A5D">
        <w:rPr>
          <w:rFonts w:ascii="Times New Roman" w:hAnsi="Times New Roman"/>
          <w:sz w:val="28"/>
          <w:szCs w:val="28"/>
        </w:rPr>
        <w:t>16 постановлений отменены полностью;</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sz w:val="28"/>
          <w:szCs w:val="28"/>
        </w:rPr>
      </w:pPr>
      <w:r w:rsidRPr="001B1A5D">
        <w:rPr>
          <w:rFonts w:ascii="Times New Roman" w:hAnsi="Times New Roman"/>
          <w:sz w:val="28"/>
          <w:szCs w:val="28"/>
        </w:rPr>
        <w:t>18 постановлений изменены в части назначения административного наказания (снижен размер штрафа);</w:t>
      </w:r>
    </w:p>
    <w:p w:rsidR="000F6FBB" w:rsidRPr="001B1A5D" w:rsidRDefault="000F6FBB" w:rsidP="000F6FBB">
      <w:pPr>
        <w:numPr>
          <w:ilvl w:val="0"/>
          <w:numId w:val="6"/>
        </w:numPr>
        <w:spacing w:after="0" w:line="276" w:lineRule="auto"/>
        <w:ind w:left="-142" w:firstLine="709"/>
        <w:contextualSpacing/>
        <w:jc w:val="both"/>
        <w:rPr>
          <w:rFonts w:ascii="Times New Roman" w:hAnsi="Times New Roman"/>
          <w:sz w:val="28"/>
          <w:szCs w:val="28"/>
        </w:rPr>
      </w:pPr>
      <w:r w:rsidRPr="001B1A5D">
        <w:rPr>
          <w:rFonts w:ascii="Times New Roman" w:hAnsi="Times New Roman"/>
          <w:sz w:val="28"/>
          <w:szCs w:val="28"/>
        </w:rPr>
        <w:t xml:space="preserve">12 жалоб на постановления находятся на рассмотрении. </w:t>
      </w:r>
    </w:p>
    <w:p w:rsidR="000F6FBB" w:rsidRPr="001B1A5D" w:rsidRDefault="000F6FBB" w:rsidP="000F6FBB">
      <w:pPr>
        <w:spacing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Планом проведения плановых проверок юридических лиц и индивидуальных предпринимателей на 2019 год предусмотрен 61 объект для </w:t>
      </w:r>
      <w:r w:rsidRPr="001B1A5D">
        <w:rPr>
          <w:rFonts w:ascii="Times New Roman" w:hAnsi="Times New Roman" w:cs="Times New Roman"/>
          <w:sz w:val="28"/>
          <w:szCs w:val="28"/>
        </w:rPr>
        <w:lastRenderedPageBreak/>
        <w:t>проведения проверок. Фактически проведено 50 проверок. Выполнение плана за 12 месяцев 2019 года составляет 82%. </w:t>
      </w:r>
    </w:p>
    <w:p w:rsidR="005B4682" w:rsidRPr="001B1A5D" w:rsidRDefault="005B4682" w:rsidP="005B4682">
      <w:pPr>
        <w:spacing w:after="0" w:line="276" w:lineRule="auto"/>
        <w:ind w:firstLine="709"/>
        <w:contextualSpacing/>
        <w:jc w:val="center"/>
        <w:rPr>
          <w:rFonts w:ascii="Times New Roman" w:hAnsi="Times New Roman" w:cs="Times New Roman"/>
          <w:sz w:val="28"/>
          <w:szCs w:val="28"/>
        </w:rPr>
      </w:pPr>
    </w:p>
    <w:p w:rsidR="005B4682" w:rsidRPr="001B1A5D" w:rsidRDefault="00533574" w:rsidP="005B4682">
      <w:pPr>
        <w:spacing w:after="240" w:line="276" w:lineRule="auto"/>
        <w:ind w:firstLine="709"/>
        <w:contextualSpacing/>
        <w:jc w:val="center"/>
        <w:rPr>
          <w:rFonts w:ascii="Times New Roman" w:hAnsi="Times New Roman" w:cs="Times New Roman"/>
          <w:sz w:val="28"/>
          <w:szCs w:val="28"/>
        </w:rPr>
      </w:pPr>
      <w:r w:rsidRPr="001B1A5D">
        <w:rPr>
          <w:rFonts w:ascii="Times New Roman" w:hAnsi="Times New Roman" w:cs="Times New Roman"/>
          <w:sz w:val="28"/>
          <w:szCs w:val="28"/>
        </w:rPr>
        <w:t>6</w:t>
      </w:r>
      <w:r w:rsidR="005B4682" w:rsidRPr="001B1A5D">
        <w:rPr>
          <w:rFonts w:ascii="Times New Roman" w:hAnsi="Times New Roman" w:cs="Times New Roman"/>
          <w:sz w:val="28"/>
          <w:szCs w:val="28"/>
        </w:rPr>
        <w:t>.2. Работа с обращениями граждан</w:t>
      </w:r>
    </w:p>
    <w:p w:rsidR="000F6FBB" w:rsidRPr="001B1A5D" w:rsidRDefault="000F6FBB" w:rsidP="000F6FBB">
      <w:pPr>
        <w:pStyle w:val="a3"/>
        <w:spacing w:after="0" w:line="276" w:lineRule="auto"/>
        <w:ind w:left="0" w:firstLine="567"/>
        <w:jc w:val="both"/>
        <w:rPr>
          <w:sz w:val="28"/>
          <w:szCs w:val="28"/>
        </w:rPr>
      </w:pPr>
      <w:r w:rsidRPr="001B1A5D">
        <w:rPr>
          <w:rFonts w:ascii="Times New Roman" w:hAnsi="Times New Roman"/>
          <w:sz w:val="28"/>
          <w:szCs w:val="28"/>
        </w:rPr>
        <w:t>За 2019 г. в Управление Россельхознадзора по Республике Мордовия и Пензенской области поступило 196 обращений, на 187 обращения даны ответы в установленные Федеральным законом от 2 мая 2006 г. N 59-ФЗ "О порядке рассмотрения обращений граждан Российской Федерации" срок, 9 обращений находятся на рассмотрении, из них 86 обращений направлены по подведомственности.</w:t>
      </w:r>
      <w:r w:rsidRPr="001B1A5D">
        <w:rPr>
          <w:sz w:val="28"/>
          <w:szCs w:val="28"/>
        </w:rPr>
        <w:t xml:space="preserve"> </w:t>
      </w:r>
    </w:p>
    <w:p w:rsidR="000F6FBB" w:rsidRPr="001B1A5D" w:rsidRDefault="000F6FBB" w:rsidP="000F6FBB">
      <w:pPr>
        <w:pStyle w:val="a3"/>
        <w:spacing w:after="0" w:line="276" w:lineRule="auto"/>
        <w:ind w:left="0" w:firstLine="567"/>
        <w:jc w:val="both"/>
        <w:rPr>
          <w:rFonts w:ascii="Times New Roman" w:hAnsi="Times New Roman"/>
          <w:sz w:val="28"/>
          <w:szCs w:val="28"/>
        </w:rPr>
      </w:pPr>
      <w:r w:rsidRPr="001B1A5D">
        <w:rPr>
          <w:rFonts w:ascii="Times New Roman" w:hAnsi="Times New Roman"/>
          <w:sz w:val="28"/>
          <w:szCs w:val="28"/>
          <w:shd w:val="clear" w:color="auto" w:fill="FFFFFF"/>
        </w:rPr>
        <w:t xml:space="preserve">Основной характер правонарушений в сфере ветеринарии: нарушение ветеринарных правил при содержании животных, также отсутствие на продукцию животноводства ветеринарных сопроводительных документов. В сфере </w:t>
      </w:r>
      <w:r w:rsidRPr="001B1A5D">
        <w:rPr>
          <w:rFonts w:ascii="Times New Roman" w:hAnsi="Times New Roman"/>
          <w:sz w:val="28"/>
          <w:szCs w:val="28"/>
        </w:rPr>
        <w:t xml:space="preserve">надзора в области карантина растений, качества и безопасности зерна и семеноводства - </w:t>
      </w:r>
      <w:r w:rsidRPr="001B1A5D">
        <w:rPr>
          <w:rFonts w:ascii="Times New Roman" w:hAnsi="Times New Roman"/>
          <w:sz w:val="28"/>
          <w:szCs w:val="28"/>
          <w:shd w:val="clear" w:color="auto" w:fill="FFFFFF"/>
        </w:rPr>
        <w:t xml:space="preserve">отсутствие фитосанитарных документов, карантинных или фитосанитарных сертификатов на подкарантинную продукцию, несанкционированная торговля плодовоовощной продукции. В сфере земельного контроля наибольшая часть обращений связана с отсутствием разрешений с собственниками земельных участков на проведение земляных работ, зарастание земельных участков древесно-кустарниковой и сорной растительностью. В </w:t>
      </w:r>
      <w:r w:rsidRPr="001B1A5D">
        <w:rPr>
          <w:rFonts w:ascii="Times New Roman" w:hAnsi="Times New Roman"/>
          <w:sz w:val="28"/>
          <w:szCs w:val="28"/>
        </w:rPr>
        <w:t>отдел государственного ветеринарного надзора на госгранице РФ и транспорте основная часть обращений в сфере лицензионного контроля (продажа фальсифицированных, недоброкачественных лекарственных препаратов для ветеринарного применения, осуществление деятельности без соответствующей лицензии).</w:t>
      </w:r>
    </w:p>
    <w:p w:rsidR="000F6FBB" w:rsidRPr="001B1A5D" w:rsidRDefault="000F6FBB" w:rsidP="000F6FBB">
      <w:pPr>
        <w:pStyle w:val="a3"/>
        <w:spacing w:after="0" w:line="276" w:lineRule="auto"/>
        <w:ind w:left="0" w:firstLine="567"/>
        <w:jc w:val="both"/>
        <w:rPr>
          <w:rFonts w:ascii="Times New Roman" w:hAnsi="Times New Roman"/>
          <w:sz w:val="28"/>
          <w:szCs w:val="28"/>
        </w:rPr>
      </w:pPr>
    </w:p>
    <w:p w:rsidR="005B4682" w:rsidRPr="001B1A5D" w:rsidRDefault="00533574" w:rsidP="005B4682">
      <w:pPr>
        <w:pStyle w:val="a4"/>
        <w:spacing w:before="0" w:beforeAutospacing="0" w:after="0" w:afterAutospacing="0" w:line="276" w:lineRule="auto"/>
        <w:ind w:left="1069"/>
        <w:contextualSpacing/>
        <w:jc w:val="center"/>
        <w:rPr>
          <w:sz w:val="28"/>
          <w:szCs w:val="28"/>
        </w:rPr>
      </w:pPr>
      <w:r w:rsidRPr="001B1A5D">
        <w:rPr>
          <w:sz w:val="28"/>
          <w:szCs w:val="28"/>
        </w:rPr>
        <w:t>6</w:t>
      </w:r>
      <w:r w:rsidR="005B4682" w:rsidRPr="001B1A5D">
        <w:rPr>
          <w:sz w:val="28"/>
          <w:szCs w:val="28"/>
        </w:rPr>
        <w:t xml:space="preserve">.3. Освещение деятельности Управления в средствах массовой информации и на официальном сайте </w:t>
      </w:r>
    </w:p>
    <w:p w:rsidR="005B4682" w:rsidRPr="001B1A5D" w:rsidRDefault="005B4682" w:rsidP="005B4682">
      <w:pPr>
        <w:pStyle w:val="a4"/>
        <w:spacing w:before="0" w:beforeAutospacing="0" w:after="0" w:afterAutospacing="0" w:line="276" w:lineRule="auto"/>
        <w:ind w:left="1069"/>
        <w:contextualSpacing/>
        <w:jc w:val="both"/>
        <w:rPr>
          <w:sz w:val="28"/>
          <w:szCs w:val="28"/>
        </w:rPr>
      </w:pPr>
    </w:p>
    <w:p w:rsidR="000F6FBB" w:rsidRPr="001B1A5D" w:rsidRDefault="000F6FBB" w:rsidP="000F6FBB">
      <w:pPr>
        <w:spacing w:line="276" w:lineRule="auto"/>
        <w:ind w:firstLine="709"/>
        <w:contextualSpacing/>
        <w:jc w:val="both"/>
        <w:rPr>
          <w:rFonts w:ascii="Times New Roman" w:hAnsi="Times New Roman"/>
          <w:sz w:val="28"/>
          <w:szCs w:val="28"/>
        </w:rPr>
      </w:pPr>
      <w:r w:rsidRPr="001B1A5D">
        <w:rPr>
          <w:rFonts w:ascii="Times New Roman" w:hAnsi="Times New Roman"/>
          <w:sz w:val="28"/>
          <w:szCs w:val="28"/>
        </w:rPr>
        <w:t xml:space="preserve">Одним </w:t>
      </w:r>
      <w:r w:rsidRPr="001B1A5D">
        <w:rPr>
          <w:rFonts w:ascii="Times New Roman" w:hAnsi="Times New Roman"/>
          <w:bCs/>
          <w:sz w:val="28"/>
          <w:szCs w:val="28"/>
          <w:shd w:val="clear" w:color="auto" w:fill="FFFFFF"/>
        </w:rPr>
        <w:t>из</w:t>
      </w:r>
      <w:r w:rsidRPr="001B1A5D">
        <w:rPr>
          <w:rStyle w:val="apple-converted-space"/>
          <w:rFonts w:ascii="Times New Roman" w:hAnsi="Times New Roman"/>
          <w:sz w:val="28"/>
          <w:szCs w:val="28"/>
          <w:shd w:val="clear" w:color="auto" w:fill="FFFFFF"/>
        </w:rPr>
        <w:t xml:space="preserve"> </w:t>
      </w:r>
      <w:r w:rsidRPr="001B1A5D">
        <w:rPr>
          <w:rFonts w:ascii="Times New Roman" w:hAnsi="Times New Roman"/>
          <w:bCs/>
          <w:sz w:val="28"/>
          <w:szCs w:val="28"/>
          <w:shd w:val="clear" w:color="auto" w:fill="FFFFFF"/>
        </w:rPr>
        <w:t>важнейших</w:t>
      </w:r>
      <w:r w:rsidRPr="001B1A5D">
        <w:rPr>
          <w:rStyle w:val="apple-converted-space"/>
          <w:rFonts w:ascii="Times New Roman" w:hAnsi="Times New Roman"/>
          <w:sz w:val="28"/>
          <w:szCs w:val="28"/>
          <w:shd w:val="clear" w:color="auto" w:fill="FFFFFF"/>
        </w:rPr>
        <w:t xml:space="preserve"> </w:t>
      </w:r>
      <w:r w:rsidRPr="001B1A5D">
        <w:rPr>
          <w:rFonts w:ascii="Times New Roman" w:hAnsi="Times New Roman"/>
          <w:sz w:val="28"/>
          <w:szCs w:val="28"/>
          <w:shd w:val="clear" w:color="auto" w:fill="FFFFFF"/>
        </w:rPr>
        <w:t xml:space="preserve">инструментов </w:t>
      </w:r>
      <w:r w:rsidRPr="001B1A5D">
        <w:rPr>
          <w:rFonts w:ascii="Times New Roman" w:hAnsi="Times New Roman"/>
          <w:bCs/>
          <w:sz w:val="28"/>
          <w:szCs w:val="28"/>
          <w:shd w:val="clear" w:color="auto" w:fill="FFFFFF"/>
        </w:rPr>
        <w:t>деятельности</w:t>
      </w:r>
      <w:r w:rsidRPr="001B1A5D">
        <w:rPr>
          <w:rFonts w:ascii="Times New Roman" w:hAnsi="Times New Roman"/>
          <w:sz w:val="28"/>
          <w:szCs w:val="28"/>
        </w:rPr>
        <w:t xml:space="preserve"> Управления является взаимодействие со средствами массовой информации. В печатных изданиях опубликовано 284 статьи, 398 – в интернет-СМИ, записано 11 выступлений на телевидении и 56 – на радио. На официальном сайте Управления размещено 1072 пресс-релиза.</w:t>
      </w: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0F6FBB" w:rsidRPr="001B1A5D" w:rsidRDefault="000F6FBB" w:rsidP="005B4682">
      <w:pPr>
        <w:spacing w:after="0" w:line="276" w:lineRule="auto"/>
        <w:ind w:firstLine="709"/>
        <w:contextualSpacing/>
        <w:jc w:val="both"/>
        <w:rPr>
          <w:rFonts w:ascii="Times New Roman" w:hAnsi="Times New Roman" w:cs="Times New Roman"/>
          <w:sz w:val="28"/>
          <w:szCs w:val="28"/>
        </w:rPr>
      </w:pPr>
    </w:p>
    <w:p w:rsidR="000F6FBB" w:rsidRPr="001B1A5D" w:rsidRDefault="000F6FBB" w:rsidP="005B4682">
      <w:pPr>
        <w:spacing w:after="0" w:line="276" w:lineRule="auto"/>
        <w:ind w:firstLine="709"/>
        <w:contextualSpacing/>
        <w:jc w:val="both"/>
        <w:rPr>
          <w:rFonts w:ascii="Times New Roman" w:hAnsi="Times New Roman" w:cs="Times New Roman"/>
          <w:sz w:val="28"/>
          <w:szCs w:val="28"/>
        </w:rPr>
      </w:pPr>
    </w:p>
    <w:p w:rsidR="005B4682" w:rsidRPr="001B1A5D" w:rsidRDefault="00533574" w:rsidP="005B4682">
      <w:pPr>
        <w:spacing w:after="0" w:line="276" w:lineRule="auto"/>
        <w:contextualSpacing/>
        <w:jc w:val="center"/>
        <w:rPr>
          <w:rFonts w:ascii="Times New Roman" w:hAnsi="Times New Roman" w:cs="Times New Roman"/>
          <w:sz w:val="28"/>
          <w:szCs w:val="28"/>
        </w:rPr>
      </w:pPr>
      <w:r w:rsidRPr="001B1A5D">
        <w:rPr>
          <w:rFonts w:ascii="Times New Roman" w:hAnsi="Times New Roman" w:cs="Times New Roman"/>
          <w:sz w:val="28"/>
          <w:szCs w:val="28"/>
        </w:rPr>
        <w:lastRenderedPageBreak/>
        <w:t>6</w:t>
      </w:r>
      <w:r w:rsidR="005B4682" w:rsidRPr="001B1A5D">
        <w:rPr>
          <w:rFonts w:ascii="Times New Roman" w:hAnsi="Times New Roman" w:cs="Times New Roman"/>
          <w:sz w:val="28"/>
          <w:szCs w:val="28"/>
        </w:rPr>
        <w:t>.4. Об итогах деятельности в области государственного ветеринарного надзора</w:t>
      </w:r>
    </w:p>
    <w:p w:rsidR="000F6FBB" w:rsidRPr="001B1A5D" w:rsidRDefault="000F6FBB" w:rsidP="005B4682">
      <w:pPr>
        <w:spacing w:after="0" w:line="276" w:lineRule="auto"/>
        <w:contextualSpacing/>
        <w:jc w:val="center"/>
        <w:rPr>
          <w:rFonts w:ascii="Times New Roman" w:eastAsia="Times New Roman" w:hAnsi="Times New Roman" w:cs="Times New Roman"/>
          <w:sz w:val="28"/>
          <w:szCs w:val="28"/>
          <w:lang w:eastAsia="ru-RU"/>
        </w:rPr>
      </w:pP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Специалистами отдела государственного ветеринарного надзора по Пензенской области за 2019 год проведено 1249 проверок, в т.ч. 851 – внеплановых и 398 прочих, в ходе которых выявлено 1122 нарушения, выдано 395 предписаний, составлено 864 административных протокола. Сумма наложенных штрафных санкций составила 4876,2 тыс. рублей, взыскано 3911,5 тыс. рублей.</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Кроме того, при рассмотрении дел об административных правонарушениях было вынесено 14 предупреждений и 21 предостережение.</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В суды различных инстанций отделом направлено 48 административных дел, при рассмотрении которых вынесено 53 (с учетом 2018 года) решения в пользу Управления на сумму 224,6 тыс. рублей.</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Результаты контрольно-надзорной деятельности специалистов отдела регулярно освещаются в средствах массовой информации. Так, за указанный период в печатных изданиях опубликовано 46 статей, записано 26 выступлений на радио. На официальном сайте Управления размещен 451 пресс-релиз.</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Зарегистрировано 72 неблагополучных пункта по бешенству животных. Снят карантин в течении года с 46 пунктов.</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Зарегистрировано 17 неблагополучных пунктов по бруцеллезу животных. Снят карантин в течении года с 17 пунктов.</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Снят карантин с 1 пункта по туберкулезу животных, который был установлен в 2018 году. Не снят карантин с 1 пункта по туберкулезу животных.</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Во исполнение поручения Заместителя Председателя Правительства Российской Федерации А.В. Гордеева (протокол заседания </w:t>
      </w:r>
      <w:proofErr w:type="gramStart"/>
      <w:r w:rsidRPr="001B1A5D">
        <w:rPr>
          <w:rFonts w:ascii="Times New Roman" w:hAnsi="Times New Roman"/>
          <w:sz w:val="28"/>
          <w:szCs w:val="28"/>
        </w:rPr>
        <w:t>Постоянно</w:t>
      </w:r>
      <w:proofErr w:type="gramEnd"/>
      <w:r w:rsidRPr="001B1A5D">
        <w:rPr>
          <w:rFonts w:ascii="Times New Roman" w:hAnsi="Times New Roman"/>
          <w:sz w:val="28"/>
          <w:szCs w:val="28"/>
        </w:rPr>
        <w:t xml:space="preserve"> действующей противоэпизоотической комиссии Правительства Российской Федерации от 28.11.2018 №1) и приказа Россельхознадзора от 14.12.2018 №1449 за 2019 год проведено:</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 - 179 внеплановых проверок в отношении юридических лиц и индивидуальных предпринимателей, осуществляющих деятельность по содержанию и разведению свиней, производству и реализации мяса свинина и продуктов его переработки, в ходе которых по выявленным нарушениям составлено 162 протокола, выдано 151 предписание, наложено штрафных санкций на сумму 933 тыс. рублей.</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- 123 внеплановых проверок 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w:t>
      </w:r>
      <w:r w:rsidRPr="001B1A5D">
        <w:rPr>
          <w:rFonts w:ascii="Times New Roman" w:hAnsi="Times New Roman"/>
          <w:sz w:val="28"/>
          <w:szCs w:val="28"/>
        </w:rPr>
        <w:lastRenderedPageBreak/>
        <w:t>реализации мяса птицы и продуктов его переработки, в ходе которых по выявленным нарушениям составлено 136 протоколов, выдано 105 предписаний, наложено штрафных санкций на сумму 840 тыс. рублей.</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Во исполнение Федерального закона от 06.03.2006 №35-ФЗ "О противодействии терроризму", постановления Правительства РФ от 04.05.2008 № 333 "О компетенции федеральных органов исполнительной власти, руководство которых осуществляет Правительство РФ, в области противодействия терроризму", приказа Россельхознадзора №342 от 30.05.2016 "Об осуществлении надзора за физической защитой источников особо опасных организмов"  и приказа Россельхознадзора №974 от 05.10.2017  "Об обеспечении контроля" за 2019 год проведено 10 внеплановых проверок обеспечения осуществления надзора за физической защитой источников особо опасных организмов (скотомогильники),  выявлено 1 нарушение, составлен 1 протокол, на общую сумму 10,0 тыс. рублей, выдано 1 предписание.</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Во исполнение поручения Заместителя Председателя Правительства Российской Федерации А.В. Гордеева №АГ-П11-2558 от 03.04.2019 за 2019 год проведено 100 проверок, выявлено 92 нарушения, составлено 92 протокола, наложено штрафов на 1070 тыс. руб., выдано 89 предписаний, выдано 1 предупреждение.</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hAnsi="Times New Roman"/>
          <w:sz w:val="28"/>
          <w:szCs w:val="28"/>
        </w:rPr>
        <w:t xml:space="preserve">В рамках исполнения мероприятий по недопущению вируса АЧС на территорию Пензенской области Управлением проведено  396 </w:t>
      </w:r>
      <w:r w:rsidRPr="001B1A5D">
        <w:rPr>
          <w:rFonts w:ascii="Times New Roman" w:eastAsia="Times New Roman" w:hAnsi="Times New Roman"/>
          <w:sz w:val="28"/>
          <w:szCs w:val="28"/>
        </w:rPr>
        <w:t>внеплановых проверки, в том числе по выполнению предписаний в отношении юридических лиц и индивидуальных предпринимателей, осуществляющих деятельность по содержанию и разведению свиней, производству и реализации мяса свинина и продуктов его переработки, в ходе которых по выявленным нарушениям составлено 170 протоколов,  выдано 162 предписания, вынесено 170 постановлений, наложено штрафных санкций на сумму 1050 тыс. рублей,  в том числе:</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t>-  проверено 64 предприятия по убою и переработке свиней, составлен 31 протокол, наложено штрафных санкций на сумму 351 тыс. рублей, выдано   29 предписаний;</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t>- проведено 10 проверок КФХ и других хозяйствующих субъектов по содержанию свиней, составлено 5 протоколов, наложено штрафных санкций на сумму 22 тыс. рублей, выдано 5 предписаний;</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t>- проведено 272 проверки мест реализации и хранения продуктов свиноводства, составлено 107 протоколов, наложено штрафных санкций на сумму - 520 тыс. рублей, выдано 101 предписание;</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lastRenderedPageBreak/>
        <w:t>- проведено 48 проверок мест общественного питания, составлено 26 протоколов, наложено штрафных санкций на сумму 147 тыс. рублей, выдано 28 предписаний;</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eastAsia="Times New Roman" w:hAnsi="Times New Roman"/>
          <w:sz w:val="28"/>
          <w:szCs w:val="28"/>
        </w:rPr>
        <w:t>- проведено 2 проверки промышленных свиноводческих предприятий, составлен 1 протокол, наложено штрафных санкций на сумму 10,0 тыс. рублей, выдано 1 предписание.</w:t>
      </w:r>
    </w:p>
    <w:p w:rsidR="000F6FBB" w:rsidRPr="001B1A5D" w:rsidRDefault="000F6FBB" w:rsidP="000F6FBB">
      <w:pPr>
        <w:pStyle w:val="ab"/>
        <w:spacing w:line="276" w:lineRule="auto"/>
        <w:ind w:firstLine="567"/>
        <w:contextualSpacing/>
        <w:jc w:val="both"/>
        <w:rPr>
          <w:rFonts w:ascii="Times New Roman" w:eastAsia="Times New Roman" w:hAnsi="Times New Roman"/>
          <w:sz w:val="28"/>
          <w:szCs w:val="28"/>
        </w:rPr>
      </w:pPr>
      <w:r w:rsidRPr="001B1A5D">
        <w:rPr>
          <w:rFonts w:ascii="Times New Roman" w:hAnsi="Times New Roman"/>
          <w:sz w:val="28"/>
          <w:szCs w:val="28"/>
        </w:rPr>
        <w:t>По недопущению африканской чумы свиней на территорию Пензенской области, оборота животноводческой продукции и животных с нарушением требований ветеринарного законодательства Российской Федерации проведено 247 рейдовых мероприятий в местах несанкционированной торговли, на рынках и ярмарках выходного дня, постах ГИБДД, в том числе с специалистами органов местного самоуправления. Составлено 146 протоколов на общую сумму 8,6 тыс. рублей.</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За  2019 год в отдел поступило 70 жалоб и обращений, на основании обращений проведено 5 внеплановых проверок, выявлено 4 нарушения, составлено 4 протокола, на общую сумму 26,5 тыс. рублей, выдано 3 предписания об устранении выявленных нарушений,  65 жалоб и заявлений в соответствии со ст.8 Федерального закона от 02.05.2006  №59-ФЗ "О порядке рассмотрения обращений граждан Российской Федерации"  направлены для рассмотрения и принятия решения в пределах компетенции в другие ведомства и министерства.</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В 2019 году специалистами отдела проведено 29 рейдовых и специальных мероприятий по мониторингу, состоянию популяции дикого кабана, птицы и млекопитающих на территории природных Государственных зоологических заказников, заповедника и охотхозяйств Пензенской области. Павших животных не обнаружено.</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Отобрано и направлено для проведения лабораторных исследований 8271 проба, из них: по эпизоотическому мониторингу – 7737 проб и 534 пробы животноводческой продукции.</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При исследовании проб животноводческой продукции получено 56 положительных результатов, на фальсификацию 43 результата, 4 положительных результата на БГКП, 2 положительных результата на антибиотики, 1 положительных результата на </w:t>
      </w:r>
      <w:proofErr w:type="gramStart"/>
      <w:r w:rsidRPr="001B1A5D">
        <w:rPr>
          <w:rFonts w:ascii="Times New Roman" w:hAnsi="Times New Roman"/>
          <w:sz w:val="28"/>
          <w:szCs w:val="28"/>
        </w:rPr>
        <w:t>КМАФАнМ,  5</w:t>
      </w:r>
      <w:proofErr w:type="gramEnd"/>
      <w:r w:rsidRPr="001B1A5D">
        <w:rPr>
          <w:rFonts w:ascii="Times New Roman" w:hAnsi="Times New Roman"/>
          <w:sz w:val="28"/>
          <w:szCs w:val="28"/>
        </w:rPr>
        <w:t xml:space="preserve"> положительных результата на гистологию, на ДНК сои - 1.</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Управление Россельхознадзора направило информацию о сложившейся ситуации в ТУ Россельхознадзора на территории, которых находятся производители некачественной продукции для принятия мер в рамках предоставленных им полномочий.</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lastRenderedPageBreak/>
        <w:t>Информация по выявленным случаям  фальсификата в молочной продукции направлена Губернатору Пензенской области, Министрам здравоохранения, образования, труда, социальной защиты и демографии Пензенской области, Главному Федеральному инспектору Пензенской области, Руководителю Аппарата Комиссии по противодействию незаконному обороту промышленной продукции в Пензенской области, Начальнику Управления по регулированию контрактной системы и закупкам Пензенской области, Начальнику Управления образования г. Пенза, Уполномоченному по правам человека в Пензенской области, Уполномоченному по правам ребенка в Пензенской области, Прокурору Пензенской области, Начальнику УЭБиПК УМВД России по Пензенской области.</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14.03.2019 года проведено заседание комиссии по противодействию незаконному обороту промышленной продукции в Пензенской области "О фактах закупки отдельными лечебными учреждениями фальсифицированной молочной продукции и предложения по предотвращению подобных ситуаций" под председательством Губернатора Пензенской области на котором было предложено усилить контроль за молочной продукцией, поступающей в лечебные и образовательные учреждения Пензенской области.</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 xml:space="preserve">Управлением выдано четыре предписания о приостановлении декларации о соответствии.   </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За  2019 год Управление направило шесть заявлений в УМВД России по Пензенской области, одно заявление в ГУ МВД РФ по Саратовской области, одно заявление в ГУ МВД РФ по Рязанской области, одно заявление в УМВД России по Ульяновской области, для проведения проверки и возбуждения уголовных дел по признакам преступления, предусмотренного ст.30 ч.3; ст.159 ч.2;  ст.327 ч. 3; ст.238 УК РФ за предположительную подделку подписи, печати,  этикетки и декларации о соответствии производителей,  у которых был выявлен фальсификат молочной продукции, за неправомерное использование официального документа (декларации о соответствии), удостоверяющей соответствие продукции, не отвечающей требованиям безопасности жизни или здоровья потребителей.  Материалы находятся на рассмотрении.</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За поставку фальсифицированной молочной продукции в образовательные и лечебные учреждения Пензенской области отделом привлечено к административной ответственности 12 индивидуальных предпринимателей и юридических лиц, составлено 12 протоколов, на общую сумму370, 0 тыс. рублей, выдано 3 предписания.</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lastRenderedPageBreak/>
        <w:t>В 2019 году проведена определенная работа в связи с внедрением электронной ветеринарной сертификации на территории Пензенской области:</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23.12.2019 года проведен семинар со специалистами Управления образования Пензенской области на темы: "Гашение ветеринарных сопроводительных документов" в ФГИС «Меркурий», "Проверка на сайте Росаккредитации - деклараций о соответствии на пищевую продукцию".</w:t>
      </w:r>
    </w:p>
    <w:p w:rsidR="000F6FBB" w:rsidRPr="001B1A5D" w:rsidRDefault="000F6FBB" w:rsidP="000F6FBB">
      <w:pPr>
        <w:pStyle w:val="ab"/>
        <w:spacing w:line="276" w:lineRule="auto"/>
        <w:ind w:firstLine="567"/>
        <w:contextualSpacing/>
        <w:jc w:val="both"/>
        <w:rPr>
          <w:rFonts w:ascii="Times New Roman" w:hAnsi="Times New Roman"/>
          <w:sz w:val="28"/>
          <w:szCs w:val="28"/>
        </w:rPr>
      </w:pPr>
      <w:r w:rsidRPr="001B1A5D">
        <w:rPr>
          <w:rFonts w:ascii="Times New Roman" w:hAnsi="Times New Roman"/>
          <w:sz w:val="28"/>
          <w:szCs w:val="28"/>
        </w:rPr>
        <w:t>Согласно данным Аналитической системы ветеринарной сертификации «Атлас» (по состоянию на 31.12.2019 г.) на территории Пензенской области в электронном виде всего оформлено 25703679 ветеринарных сопроводительных документов, в т.ч. в 2018 г. – 15 147 635, в 2018 г. – 25 703 679. По сравнению с 2018 г. в текущем году количество оформленных ВСД увеличилось в 58 раз.</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Если в январе 2018 г. всего было оформлено 616 874 ВСД, то в январе 2019 г.– 1 765 993 (увеличение в 286,280 раза). В связи с полным переходом на оформление ВСД в электронном виде с 01.11.2019 г. На всю животноводческую продукцию в 4-м квартале установлено максимальное значение количества оформленных сертификатов – 10 351 857 шт. (в октябре - 2 775 265 шт., в ноябре – 3 726 069 шт., в декабре – 3 850 523 шт.), что составляет 40,2 % от общего количества оформленных сертификатов в 2019 году.</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Кроме этого, установлен рост ежедневного количества оформляемых ВСД. Если в 2018 году в среднем за день оформляли около 45 149 сертификатов, то в 2019 г. – 157 482 (увеличение в 348,805 раз).</w:t>
      </w:r>
    </w:p>
    <w:p w:rsidR="000F6FBB" w:rsidRPr="001B1A5D" w:rsidRDefault="000F6FBB" w:rsidP="000F6FBB">
      <w:pPr>
        <w:spacing w:after="0"/>
        <w:ind w:firstLine="567"/>
        <w:contextualSpacing/>
        <w:jc w:val="both"/>
        <w:rPr>
          <w:rFonts w:ascii="Times New Roman" w:hAnsi="Times New Roman" w:cs="Times New Roman"/>
          <w:sz w:val="28"/>
          <w:szCs w:val="28"/>
          <w:shd w:val="clear" w:color="auto" w:fill="FAFAFA"/>
        </w:rPr>
      </w:pPr>
      <w:r w:rsidRPr="001B1A5D">
        <w:rPr>
          <w:rFonts w:ascii="Times New Roman" w:hAnsi="Times New Roman" w:cs="Times New Roman"/>
          <w:sz w:val="28"/>
          <w:szCs w:val="28"/>
        </w:rPr>
        <w:t>Если сравнивать работу по оформлению ВСД в Пензенской области с регионами РФ следует отметить, что по выдаче ВСД входит в группу лидеров (34 субъекта) где оформляется более чем по 100 000 эВСД.</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По количеству хозяйствующих субъектов, задействованных в электронной сертификации, в 2019 году Пензенская область является «середняком».</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В соответствии с Автоматизированной системой Цербер на территории Пензенской области зарегистрировано 10235 хозяйствующих субъектов, в том числе 2500 юридических лица и 7735 индивидуальных предпринимателей.</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В Управление поступило 3500 заявок на получение доступа к системе, зарегистрировано и обновлено 3300 хозяйствующих субъектов.</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Анализируя работу хозяйствующих субъектов в ФГИС «Меркурий» выявлено: </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в ХС не осуществляется «Гашение ВСД».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w:t>
      </w:r>
      <w:r w:rsidRPr="001B1A5D">
        <w:rPr>
          <w:rFonts w:ascii="Times New Roman" w:hAnsi="Times New Roman" w:cs="Times New Roman"/>
          <w:sz w:val="28"/>
          <w:szCs w:val="28"/>
        </w:rPr>
        <w:lastRenderedPageBreak/>
        <w:t>подконтрольного товара в месте назначения зарегистрированным пользователем ФГИС с правом доступа «гашение сертификатов».</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оформлялись эВСД на просроченную молочную продукцию;</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оформление эВСД с отсутствием информации о предприятии-производителе подконтрольного товара. При оформлении эВСД хозяйствующие субъекты должны указывать предприятие-производителя подконтрольного товара, подтверждающего качество и безопасность вырабатываемой продукции.</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Управлением на основании Указания Россельхознадзора №ФС-НВ-2/8605 от 10.04.2018 года создана рабочая группа по мониторингу работы уполномоченных и аттестованных лиц по оформлению ветеринарных сопроводительных документов в электронной форме. </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Составлен 21 протокол в отношении уполномоченных лиц организаций в нарушение оформления ветеринарных сопроводительных документов в электронном виде согласно Приказу №249 от 27.06.2018  «О внесении изменений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№646, Приказа Министерства сельского хозяйства РФ от 27 декабря 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общую сумму 84,0 тыс. рублей. </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За несвоевременное гашение ВСД на транспортную партию подконтрольного товара выдано 21 предупреждение индивидуальным предпринимателям и юридическим лицам.</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Заблокировано уполномоченных лиц всего - 14. </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Выявлено всего 15 нарушений у государственных ветеринарных специалистов. Материалы направлены в Управление ветеринарии Пензенской </w:t>
      </w:r>
      <w:r w:rsidRPr="001B1A5D">
        <w:rPr>
          <w:rFonts w:ascii="Times New Roman" w:hAnsi="Times New Roman" w:cs="Times New Roman"/>
          <w:sz w:val="28"/>
          <w:szCs w:val="28"/>
        </w:rPr>
        <w:lastRenderedPageBreak/>
        <w:t>области для принятия решения в отношении специалистов Управления ветеринарии, допустивших нарушения при оформлении эВСД.</w:t>
      </w:r>
    </w:p>
    <w:p w:rsidR="000F6FBB" w:rsidRPr="001B1A5D" w:rsidRDefault="000F6FBB" w:rsidP="000F6FBB">
      <w:pPr>
        <w:spacing w:after="0"/>
        <w:ind w:firstLine="567"/>
        <w:contextualSpacing/>
        <w:jc w:val="both"/>
        <w:rPr>
          <w:rFonts w:ascii="Times New Roman" w:hAnsi="Times New Roman" w:cs="Times New Roman"/>
          <w:sz w:val="28"/>
          <w:szCs w:val="28"/>
        </w:rPr>
      </w:pPr>
      <w:r w:rsidRPr="001B1A5D">
        <w:rPr>
          <w:rFonts w:ascii="Times New Roman" w:hAnsi="Times New Roman" w:cs="Times New Roman"/>
          <w:sz w:val="28"/>
          <w:szCs w:val="28"/>
        </w:rPr>
        <w:t>Выявлено 2 фантомные площадки. По одной из которых ООО "Велес" проведены две внеплановые проверки в отношении индивидуального предпринимателя и юридического лица, составлено 2 протокола на общую сумму 130,0 тыс. рублей, выдано 2 предписания. Отозвана 1 декларация на масло сливочное. Уничтожено 412 кг фальсифицированной молочной продукции.</w:t>
      </w:r>
    </w:p>
    <w:p w:rsidR="005B4682" w:rsidRPr="001B1A5D" w:rsidRDefault="005B4682" w:rsidP="005B4682">
      <w:pPr>
        <w:spacing w:after="0" w:line="276" w:lineRule="auto"/>
        <w:ind w:firstLine="567"/>
        <w:contextualSpacing/>
        <w:jc w:val="both"/>
        <w:rPr>
          <w:rFonts w:ascii="Times New Roman" w:hAnsi="Times New Roman" w:cs="Times New Roman"/>
          <w:sz w:val="28"/>
          <w:szCs w:val="28"/>
        </w:rPr>
      </w:pPr>
    </w:p>
    <w:p w:rsidR="005B4682" w:rsidRPr="001B1A5D" w:rsidRDefault="00533574" w:rsidP="005B4682">
      <w:pPr>
        <w:shd w:val="clear" w:color="auto" w:fill="FFFFFF"/>
        <w:spacing w:line="276" w:lineRule="auto"/>
        <w:contextualSpacing/>
        <w:jc w:val="center"/>
        <w:rPr>
          <w:rFonts w:ascii="Times New Roman" w:eastAsia="Calibri" w:hAnsi="Times New Roman" w:cs="Times New Roman"/>
          <w:bCs/>
          <w:spacing w:val="-1"/>
          <w:sz w:val="28"/>
          <w:szCs w:val="28"/>
        </w:rPr>
      </w:pPr>
      <w:r w:rsidRPr="001B1A5D">
        <w:rPr>
          <w:rFonts w:ascii="Times New Roman" w:eastAsia="Calibri" w:hAnsi="Times New Roman" w:cs="Times New Roman"/>
          <w:bCs/>
          <w:spacing w:val="-1"/>
          <w:sz w:val="28"/>
          <w:szCs w:val="28"/>
        </w:rPr>
        <w:t>6</w:t>
      </w:r>
      <w:r w:rsidR="005B4682" w:rsidRPr="001B1A5D">
        <w:rPr>
          <w:rFonts w:ascii="Times New Roman" w:eastAsia="Calibri" w:hAnsi="Times New Roman" w:cs="Times New Roman"/>
          <w:bCs/>
          <w:spacing w:val="-1"/>
          <w:sz w:val="28"/>
          <w:szCs w:val="28"/>
        </w:rPr>
        <w:t xml:space="preserve">.5. О проделанной работе в сфере государственного ветеринарного надзора на Государственной границе РФ и транспорте </w:t>
      </w:r>
    </w:p>
    <w:p w:rsidR="005B4682" w:rsidRPr="001B1A5D" w:rsidRDefault="005B4682" w:rsidP="005B4682">
      <w:pPr>
        <w:shd w:val="clear" w:color="auto" w:fill="FFFFFF"/>
        <w:spacing w:line="276" w:lineRule="auto"/>
        <w:ind w:firstLine="709"/>
        <w:contextualSpacing/>
        <w:rPr>
          <w:rFonts w:ascii="Times New Roman" w:eastAsia="Calibri" w:hAnsi="Times New Roman" w:cs="Times New Roman"/>
          <w:b/>
          <w:bCs/>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За отчетный период отделом государственного ветеринарного надзора на Государственной границе РФ и транспорте по Пензенской области проконтролировано поступление и отправка 5063 партии –315 538,2 тонн подконтрольных грузов. Из них:</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При экспорте проконтролировано 83701 тонна кормов растительного происхождения в Латвию, Данию, Нидерланды, мяса и мясопродуктов - 7167,9 тонны в Китай, Вьетнам, Азербайджан, Гонконг, ОАЭ, проконтролированы отправки сырья животного происхождения (шкуры крупного рогатого скота мокросоленого посола) в количестве 60 тонн в Италию, домашних животных - 126 голов.</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При импорте проконтролировано импортных инкубационных индюшиных яиц 13664400 штук в адрес ООО «ПензаМолИнвест» в Нижнеломовский район, суточных индюшат в количестве 210449 голов.</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адрес ОА «Русмолко», КФХ Ануфриева О.Г, КФХ Буланов С.А., КФХ </w:t>
      </w:r>
      <w:proofErr w:type="spellStart"/>
      <w:r w:rsidRPr="001B1A5D">
        <w:rPr>
          <w:rFonts w:ascii="Times New Roman" w:hAnsi="Times New Roman" w:cs="Times New Roman"/>
          <w:sz w:val="28"/>
          <w:szCs w:val="28"/>
        </w:rPr>
        <w:t>Степанюк</w:t>
      </w:r>
      <w:proofErr w:type="spellEnd"/>
      <w:r w:rsidRPr="001B1A5D">
        <w:rPr>
          <w:rFonts w:ascii="Times New Roman" w:hAnsi="Times New Roman" w:cs="Times New Roman"/>
          <w:sz w:val="28"/>
          <w:szCs w:val="28"/>
        </w:rPr>
        <w:t xml:space="preserve"> С.В.  поступали нетели крупного рогатого скота из Дании и Германии в количестве 2813 голов. Животные сняты с карантина и поставлены в основные помещения. Во время карантина проводились противоэпизоотические мероприятия.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При перевозках между странами СНГ проконтролировано мясосырья- 1978 тонн, молочной продукции 10,3 тонны, готовой продукции в количестве 36 тонн, кормов для животных в количестве 83 тонны, домашних животных - 27 голов.</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-При перевозках между странами Таможенного союза проконтролировано мяса и мясопродуктов в количестве 1726 тонн, молочных продуктов в количестве 233,3 тонны, кормов растительного происхождения - 540 тонн, мед натуральный – 2 тонны, мелкого и крупного рогатого скота в количестве 1252 головы в Казахстан, домашних животных - 13 голов.</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lastRenderedPageBreak/>
        <w:t>-При перевозках между субъектами Российской Федерации кормов –203988 тонн, домашних животных - 13 голов, молока и молочной продукции - 15 тонн, рыбы и рыбной продукции – 10,4 тонны, суточных цыплят – 90335 голов, племенных свиней – 4 головы.</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Специалистами отдела в 2019 году проведены следующие контрольно-надзорные мероприятия: 25 плановых и 28 внеплановых проверки, 156 прочих проверок (рейдовые мероприятия, проверки по требованию прокуратуры, обследования). В ходе проведенных контрольно-надзорных мероприятий выявлено 125 нарушений, выдано 13 предписаний, составлено 125 административных протоколов. Общая сумма наложенных штрафных санкций составила 757,6 тыс. рублей, взыскано - 315 тыс. рублей.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Результаты контрольно-надзорной деятельности сотрудников отдела регулярно освещаются в средствах массовой информации. За 12 месяцев 2019 года опубликовано 32 статьи в печатных изданиях, на сайте управления размещено 170 пресс-релизов, записано 18 выступлений на радио и 3 - на телевидении.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Во исполнение Указа  Президента Российской Федерации от 06 августа 2014г. №560 «О применении отдельных специальных экономических мер обеспечения безопасности Российской Федерации, а также решений Россельхознадзора, связанных с порядком действий при изъятии и уничтожении запрещенной к ввозу продукции, совместно с сотрудниками Пензенской транспортной прокуратуры, Пензенского поста Саратовской таможни в торговых центрах и на рынках г. Пензы были проведены проверки исполнения законодательства, регламентирующего вопросы недопущения ввоза на территорию РФ и использования товаров, подпадающих под действие специальных экономических мер в условиях действия экономических санкций, введенных в Российской Федерации, проведено 26 проверок, выявлено 5 нарушений, составлено 62 протоколов по статьям 14.43 КоАП РФ на сумму 62 тыс. рублей.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результате выявлены случаи реализации санкционной продукции (сыры производства Германия, Нидерланды, Финляндии, рыба мороженая Исландия), общий вес изъятой продукции составил – 120 кг. Продукция изъята и уничтожена путем сжигания в крематоре КР-100 Пензенской городской станции по борьбе с болезнями животных по адресу: Пензенская область, в г. Заречный, ул. Станционная, 100. Составлены акты изъятия и уничтожения запрещенной к ввозу продукции.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рамках проведения мероприятий по недопущению перемещения и реализации подконтрольных товаров с нарушением законодательства, за указанный период проведено 32 рейдовых мероприятия, в ходе которых </w:t>
      </w:r>
      <w:r w:rsidRPr="001B1A5D">
        <w:rPr>
          <w:rFonts w:ascii="Times New Roman" w:hAnsi="Times New Roman" w:cs="Times New Roman"/>
          <w:sz w:val="28"/>
          <w:szCs w:val="28"/>
        </w:rPr>
        <w:lastRenderedPageBreak/>
        <w:t xml:space="preserve">составлено 104 протокола, продукция снята с реализации в количестве 0,56 тонн животноводческой продукции и 1,03 тонны иной продукции.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рамках осуществления контроля за соблюдением лицензионных требований и контроля за обращением лекарственных средств для ветеринарного применения проведена 51 проверка. По результатам проведения контрольно-надзорных мероприятий выписано 17 предписаний, оформлено 20 административных протоколов, наложено штрафов на сумму 23 тыс. рублей. Основным нарушением в результате проведенных мероприятий является осуществление предпринимательской деятельности без государственной регистрации или без специального разрешения (лицензии) статьи 14.1 КоАП РФ, части 2, части 3, части 4.</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рамках обеспечения контроля за биологической безопасностью пищевой продукции проведено 17 проверок, составлено 17 протоколов об административном правонарушении по статье 14.43 на сумму 483 тыс. рублей.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При осуществлении мониторинга качества лекарственных средств для ветеринарного применения отобрано 11 проб. При проведении исследований отобранных образцов лекарственных средств для ветеринарного применения в ФГБУ "ВГНКИ" несоответствие установленным требованиям не выявлено.</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С целью реализации Плана отбора проб зерна, кормов и кормовых добавок для исследований на ГМО отобрано 40 проб кормов и кормовых добавок и отправлены ФГБУ «ВГНКИ»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Специалистами отдела отслеживается продукция в Информационной системе «Сирано». По мере необходимости сотрудники отдела отбирают пробы и отправляют для дальнейших лабораторных исследований. По «усиленному лабораторному контролю» на ООО «ПензаМолИнвест» были отобраны 40 проб мясопродуктов птицы на сальмонеллы, антибиотики, нитрофураны, КМАФАМ, листерии и направлены в ФГБУ «Саратовская межобластная ветеринарная лаборатория», Самарский филиал ФГБУ «ЦМНВЛ». Проводится дальнейшая работа</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По «усиленному лабораторному контролю» на АО «Птицефабрика «Васильевская» были отобраны 20 проб мяса птицы на наличие антибиотиков (энрофлоксацин, нитрофураны) и направлены в ФГБУ «Саратовская межобластная ветеринарная лаборатория», Самарский филиал ФГБУ «ЦМНВЛ». Предприятие переведено на режим «без ограничений».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По «усиленному лабораторному контролю» на ООО «Экопрод» были отобраны 10 проб колбасных изделий на наличие антибиотиков (энрофлоксацин) и направлены в ФГБУ «Саратовская межобластная ветеринарная лаборатория». Предприятие переведено на режим «без ограничений».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lastRenderedPageBreak/>
        <w:t>Специалисты отдела государственного ветеринарного надзора на госгранице РФ и транспорте по Пензенской области совместно со специалистами Управления ветеринарии Пензенской области по заявлениям юридических лиц, индивидуальных предпринимателей и физических лиц проводят обследования карантинных помещений, где будут проводиться карантинные мероприятия при ввозе импортного поголовья животных и птицы на территорию Пензенской области. По заявлениям заинтересованных лиц при вводе в эксплуатацию животноводческих объектов после реконструкции, специалистами отдела государственного ветеринарного надзора на госгранице РФ и транспорте по Пензенской области проводятся ветеринарно-санитарные обследования с последующим составлением актов обследований. Проведено 17 обследований помещений для карантинирования импортных животных и птицы.</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Реестр экспортеров включены 17 предприятий Пензенской области, из них: 10 предприятий-производителей пищевой продукции, 3 предприятия по производству непищевой продукции АПК, 4 предприятия по хранению и реализации кормов для животных</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Реестр Таможенного союза включены 42 предприятия, из них: 26 предприятий-производителей по хранению и реализации пищевой продукции, 10 предприятий по выращиванию животных, 6 предприятий по производству непищевой продукции АПК.</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5B4682" w:rsidRPr="001B1A5D" w:rsidRDefault="00533574" w:rsidP="005B4682">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6</w:t>
      </w:r>
      <w:r w:rsidR="005B4682" w:rsidRPr="001B1A5D">
        <w:rPr>
          <w:rFonts w:ascii="Times New Roman" w:hAnsi="Times New Roman" w:cs="Times New Roman"/>
          <w:sz w:val="28"/>
          <w:szCs w:val="28"/>
        </w:rPr>
        <w:t>.6. Осуществление полномочий в сфере государственного земельного надзора</w:t>
      </w: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xml:space="preserve">В рамках осуществления государственного земельного надзора на территории Пензенской области Управлением за 2019 год проведено 943 контрольно-надзорных мероприятия, в том числе: 55 плановых, 483 внеплановых проверки, 176 рейдовых мероприятий, 204 административных обследования объектов земельных отношений, возбуждено 25 административных производств при непосредственном обнаружении правонарушения. </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xml:space="preserve">По фактам выявленных нарушений составлено 434 протокола об административных правонарушениях, в том числе: 160 – в отношении юридических лиц, 40 – в отношении должностных лиц и 234 – в отношении граждан. </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xml:space="preserve">Проконтролировано 106,45 тыс. га земель сельскохозяйственного назначения. С целью устранения нарушений выдано 324 предписания, из них: </w:t>
      </w:r>
      <w:r w:rsidRPr="001B1A5D">
        <w:rPr>
          <w:rFonts w:ascii="Times New Roman" w:eastAsia="Times New Roman" w:hAnsi="Times New Roman"/>
          <w:sz w:val="28"/>
          <w:szCs w:val="28"/>
          <w:lang w:eastAsia="ru-RU"/>
        </w:rPr>
        <w:lastRenderedPageBreak/>
        <w:t>67 исполнено, 163 не исполнено, по остальным не истекли сроки исполнения. В связи с исполнением выданных предписаний вовлечено в сельскохозяйственный оборот за отчетный период 4285 га сельхозугодий.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В отношении органов местного самоуправления и муниципальных образований на территории Пензенской области было проведено 12 контрольно-надзорных мероприятий, выявлено 3 нарушения, к административной ответственности привлечено 6 должностных и 6 юридических лиц, сумма наложенных штрафных санкций составила 100 тыс. рублей.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Структура административных правонарушений: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ч.1 ст.8.6 КоАП РФ (самовольное снятие и перемещение плодородного слоя почвы) выявлено 27 нарушений;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ч.2 ст.8.6 КоАП РФ (порча земель) – 7 нарушений;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ч.1, ч. 2 ст.8.7</w:t>
      </w:r>
      <w:r w:rsidRPr="001B1A5D">
        <w:rPr>
          <w:sz w:val="28"/>
          <w:szCs w:val="28"/>
        </w:rPr>
        <w:t xml:space="preserve"> </w:t>
      </w:r>
      <w:r w:rsidRPr="001B1A5D">
        <w:rPr>
          <w:rFonts w:ascii="Times New Roman" w:eastAsia="Times New Roman" w:hAnsi="Times New Roman"/>
          <w:sz w:val="28"/>
          <w:szCs w:val="28"/>
          <w:lang w:eastAsia="ru-RU"/>
        </w:rPr>
        <w:t>КоАП РФ (невыполнение обязательных мероприятий и установленных требований по охране и защите земель) - 135 нарушений;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ч.2 ст.8.8 КоАП РФ (неиспользование земель в соответствии с разрешенным видом использования) - 35 нарушений;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ч.2, ч.3 ст.10.10 КоАП РФ (повреждение мелиоративных систем) – 1 нарушение;</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ч.26, ч.25 ст.19.5 КоАП РФ (неисполнение предписаний) – 163 нарушения;</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ст.19.6 КоАП РФ (неисполнение представлений) - 4 нарушения;</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ч.1 ст.20.25 КоАП РФ (неуплата административного штрафа в установленные сроки) - 61 нарушение.</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ст.19.7 КоАП РФ (</w:t>
      </w:r>
      <w:r w:rsidRPr="001B1A5D">
        <w:rPr>
          <w:rFonts w:ascii="Times New Roman" w:hAnsi="Times New Roman"/>
          <w:bCs/>
          <w:sz w:val="28"/>
          <w:szCs w:val="28"/>
          <w:shd w:val="clear" w:color="auto" w:fill="FFFFFF"/>
        </w:rPr>
        <w:t>непредставление сведений (информации)</w:t>
      </w:r>
      <w:r w:rsidRPr="001B1A5D">
        <w:rPr>
          <w:rFonts w:ascii="Times New Roman" w:eastAsia="Times New Roman" w:hAnsi="Times New Roman"/>
          <w:sz w:val="28"/>
          <w:szCs w:val="28"/>
          <w:lang w:eastAsia="ru-RU"/>
        </w:rPr>
        <w:t xml:space="preserve"> - 1 нарушение.</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По результатам рассмотрения административных дел вынесено 212 постановлений о привлечении к административной ответственности на сумму 19843,73 тыс. рублей, взыскано - 11054,8 тыс. рублей.</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xml:space="preserve">За отчетный период должностными лицами Управления в суды общей юрисдикции направлено 229 административных дел для </w:t>
      </w:r>
      <w:proofErr w:type="gramStart"/>
      <w:r w:rsidRPr="001B1A5D">
        <w:rPr>
          <w:rFonts w:ascii="Times New Roman" w:eastAsia="Times New Roman" w:hAnsi="Times New Roman"/>
          <w:sz w:val="28"/>
          <w:szCs w:val="28"/>
          <w:lang w:eastAsia="ru-RU"/>
        </w:rPr>
        <w:t>рассмотрения</w:t>
      </w:r>
      <w:proofErr w:type="gramEnd"/>
      <w:r w:rsidRPr="001B1A5D">
        <w:rPr>
          <w:rFonts w:ascii="Times New Roman" w:eastAsia="Times New Roman" w:hAnsi="Times New Roman"/>
          <w:sz w:val="28"/>
          <w:szCs w:val="28"/>
          <w:lang w:eastAsia="ru-RU"/>
        </w:rPr>
        <w:t xml:space="preserve"> по существу. </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По результатам рассмотрения дел в судах первых инстанций вынесено 144 решения</w:t>
      </w:r>
      <w:r w:rsidRPr="001B1A5D">
        <w:rPr>
          <w:sz w:val="28"/>
          <w:szCs w:val="28"/>
        </w:rPr>
        <w:t xml:space="preserve"> </w:t>
      </w:r>
      <w:r w:rsidRPr="001B1A5D">
        <w:rPr>
          <w:rFonts w:ascii="Times New Roman" w:eastAsia="Times New Roman" w:hAnsi="Times New Roman"/>
          <w:sz w:val="28"/>
          <w:szCs w:val="28"/>
          <w:lang w:eastAsia="ru-RU"/>
        </w:rPr>
        <w:t xml:space="preserve">в пользу Управления. За 12 месяцев 2019 года в судах общей юрисдикции было обжаловано 38 постановлений о назначении административного наказания. В 9-ти случаях жалобы были поданы гражданами, еще 28 жалоб были поданы юридическими лицами, 1 жалоба индивидуальным предпринимателем. По результатам рассмотрения судами были отменены 6 постановлений о назначении административного наказания, </w:t>
      </w:r>
      <w:r w:rsidRPr="001B1A5D">
        <w:rPr>
          <w:rFonts w:ascii="Times New Roman" w:eastAsia="Times New Roman" w:hAnsi="Times New Roman"/>
          <w:sz w:val="28"/>
          <w:szCs w:val="28"/>
          <w:lang w:eastAsia="ru-RU"/>
        </w:rPr>
        <w:lastRenderedPageBreak/>
        <w:t>их них одно – в связи с истечением срока давности привлечения к административной ответственности, 23 оставили в силе, по 9-и – решения не приняты.</w:t>
      </w:r>
    </w:p>
    <w:p w:rsidR="000F6FBB" w:rsidRPr="001B1A5D" w:rsidRDefault="000F6FBB" w:rsidP="000F6FBB">
      <w:pPr>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 xml:space="preserve">Специалисты Управления в рамках отведенных полномочий проводят работу по выявлению фактов захламления земель сельскохозяйственного назначения и проведения несанкционированных земляных работ. В ходе контрольно-надзорных мероприятий за указанный период был выявлен 4 факта захламления земель отходами производства и потребления на площади 1,9 га, 3 несанкционированных карьера на площади 5,718 га, пресечено 27 фактов самовольного снятия и перемещения плодородного слоя почвы. </w:t>
      </w:r>
    </w:p>
    <w:p w:rsidR="000F6FBB" w:rsidRPr="001B1A5D" w:rsidRDefault="000F6FBB" w:rsidP="000F6FBB">
      <w:pPr>
        <w:shd w:val="clear" w:color="auto" w:fill="FFFFFF"/>
        <w:spacing w:after="0" w:line="276" w:lineRule="auto"/>
        <w:ind w:firstLine="709"/>
        <w:jc w:val="both"/>
        <w:rPr>
          <w:rFonts w:ascii="Times New Roman" w:hAnsi="Times New Roman"/>
          <w:sz w:val="28"/>
          <w:szCs w:val="28"/>
        </w:rPr>
      </w:pPr>
      <w:r w:rsidRPr="001B1A5D">
        <w:rPr>
          <w:rFonts w:ascii="Times New Roman" w:hAnsi="Times New Roman"/>
          <w:sz w:val="28"/>
          <w:szCs w:val="28"/>
        </w:rPr>
        <w:t>С целью выявления фактов загрязнения земель сельхозназначения токсическими веществами и снижения плодородия почвы, инспекторами отдела госземнадзора направлено в ФГБУ ЦНМВЛ 343 почвенных пробы, все пробы были проанализированы, в том числе 174 пробы на агрохимические показатели, 169 - на химико-токсикологические показатели. По результатам лабораторных исследований выявлено: в 23 образцах - превышение содержания солей тяжелых металлов, в 13 - нитратов, в 3 - нефтепродуктов и в 3 - бенз(а)пирена.</w:t>
      </w:r>
    </w:p>
    <w:p w:rsidR="000F6FBB" w:rsidRPr="001B1A5D" w:rsidRDefault="000F6FBB" w:rsidP="000F6FBB">
      <w:pPr>
        <w:shd w:val="clear" w:color="auto" w:fill="FFFFFF"/>
        <w:spacing w:after="0" w:line="276" w:lineRule="auto"/>
        <w:ind w:firstLine="709"/>
        <w:jc w:val="both"/>
        <w:rPr>
          <w:rFonts w:ascii="Times New Roman" w:eastAsia="Times New Roman" w:hAnsi="Times New Roman"/>
          <w:sz w:val="28"/>
          <w:szCs w:val="28"/>
        </w:rPr>
      </w:pPr>
      <w:r w:rsidRPr="001B1A5D">
        <w:rPr>
          <w:rFonts w:ascii="Times New Roman" w:eastAsia="Times New Roman" w:hAnsi="Times New Roman"/>
          <w:sz w:val="28"/>
          <w:szCs w:val="28"/>
        </w:rPr>
        <w:t xml:space="preserve">При проведении контрольно-надзорных мероприятий выявлено 4 нарушения, повлекшее вред почве, как объекту охраны окружающей среды. С нарушителями ведется претензионная работа, направлено 4 исковых претензии о добровольном возмещении вреда почвам, как объекту охраны окружающей среды на сумму 15459,6 тыс. рублей. </w:t>
      </w:r>
    </w:p>
    <w:p w:rsidR="000F6FBB" w:rsidRPr="001B1A5D" w:rsidRDefault="000F6FBB" w:rsidP="000F6FBB">
      <w:pPr>
        <w:shd w:val="clear" w:color="auto" w:fill="FFFFFF"/>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Одной из мер, понуждающих нарушителей земельного законодательства приступить к использованию земель или передаче их в аренду эффективным землепользователям, является применение повышенной ставки земельного налога, которая составляет 1,5% от кадастровой стоимости земельных участков. Данная работа активно проводится органами федеральной налоговой службы по Пензенской области во взаимодействии с территориальным Управлением. Так, в соответствии с заключенным соглашением, в налоговые службы направлено 166 материалов дел, за текущий период доначислено 11,3 млн. рублей налога, поступило 7,10 млн. рублей.</w:t>
      </w:r>
    </w:p>
    <w:p w:rsidR="000F6FBB" w:rsidRPr="001B1A5D" w:rsidRDefault="000F6FBB" w:rsidP="000F6FBB">
      <w:pPr>
        <w:shd w:val="clear" w:color="auto" w:fill="FFFFFF"/>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t>В соответствии с требованиями действующего законодательства должностными лицами Управления внесена информация в АИС "Цербер" о 1661 земельном участке сельскохозяйственного назначения, при этом все участки распределены по категориям риска и постоянно поддерживается в актуальном состоянии.</w:t>
      </w:r>
    </w:p>
    <w:p w:rsidR="000F6FBB" w:rsidRDefault="000F6FBB" w:rsidP="000F6FBB">
      <w:pPr>
        <w:shd w:val="clear" w:color="auto" w:fill="FFFFFF"/>
        <w:spacing w:after="0" w:line="276" w:lineRule="auto"/>
        <w:ind w:firstLine="709"/>
        <w:jc w:val="both"/>
        <w:rPr>
          <w:rFonts w:ascii="Times New Roman" w:eastAsia="Times New Roman" w:hAnsi="Times New Roman"/>
          <w:sz w:val="28"/>
          <w:szCs w:val="28"/>
          <w:lang w:eastAsia="ru-RU"/>
        </w:rPr>
      </w:pPr>
      <w:r w:rsidRPr="001B1A5D">
        <w:rPr>
          <w:rFonts w:ascii="Times New Roman" w:eastAsia="Times New Roman" w:hAnsi="Times New Roman"/>
          <w:sz w:val="28"/>
          <w:szCs w:val="28"/>
          <w:lang w:eastAsia="ru-RU"/>
        </w:rPr>
        <w:lastRenderedPageBreak/>
        <w:t>Деятельность Управления в области государственного земельного надзора широко освещается в средствах массовой информации и официальном сайте Управления. Также на сайте и в СМИ регулярно размещается информация об основных нарушениях земельного законодательства, обязательных требованиях в сфере земельно-правовых отношений. За отчетный период на официальном сайте Управления размещено 242 статьи, в газетах опубликовано 60 статей, записано 4 выступления на телевидении, 11 - на радио.</w:t>
      </w:r>
    </w:p>
    <w:p w:rsidR="00050F89" w:rsidRPr="001B1A5D" w:rsidRDefault="00050F89" w:rsidP="000F6FBB">
      <w:pPr>
        <w:shd w:val="clear" w:color="auto" w:fill="FFFFFF"/>
        <w:spacing w:after="0" w:line="276" w:lineRule="auto"/>
        <w:ind w:firstLine="709"/>
        <w:jc w:val="both"/>
        <w:rPr>
          <w:rFonts w:ascii="Times New Roman" w:eastAsia="Times New Roman" w:hAnsi="Times New Roman"/>
          <w:sz w:val="28"/>
          <w:szCs w:val="28"/>
          <w:lang w:eastAsia="ru-RU"/>
        </w:rPr>
      </w:pP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5B4682" w:rsidRPr="001B1A5D" w:rsidRDefault="00533574" w:rsidP="005B4682">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6</w:t>
      </w:r>
      <w:r w:rsidR="005B4682" w:rsidRPr="001B1A5D">
        <w:rPr>
          <w:rFonts w:ascii="Times New Roman" w:hAnsi="Times New Roman" w:cs="Times New Roman"/>
          <w:sz w:val="28"/>
          <w:szCs w:val="28"/>
        </w:rPr>
        <w:t>.7. Об итогах работы отдела надзора в области карантина растений, качества и безопасности зерна и семеноводства</w:t>
      </w:r>
    </w:p>
    <w:p w:rsidR="005B4682" w:rsidRPr="001B1A5D" w:rsidRDefault="005B4682" w:rsidP="005B4682">
      <w:pPr>
        <w:spacing w:after="0" w:line="276" w:lineRule="auto"/>
        <w:ind w:firstLine="709"/>
        <w:contextualSpacing/>
        <w:jc w:val="both"/>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Специалистами отдела надзора в области карантина растений, качества и безопасности зерна и семеноводства по Пензенской области за 2019 год проведено 1230 контрольно-надзорных мероприятий, по результатам которых выявлено 967 нарушений. Составлено 1059 протоколов. Выдано 260 предписаний. Наложено штрафов на сумму 3407,1 тыс. рублей.</w:t>
      </w:r>
    </w:p>
    <w:p w:rsidR="000F6FBB"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Кроме контрольно-надзорной деятельности специалистами отдела ведется работа, направленная на предупреждение нарушений законодательства. Так, опубликовано в печатных изданиях 144 статьи, состоялось 4 выступления на телевидении, 1 – на радио, размещено на сайте Управления 203 пресс-релиза. Выдано 24 предостережения о недопустимости нарушений обязательных требований.</w:t>
      </w:r>
    </w:p>
    <w:p w:rsidR="00050F89" w:rsidRPr="001B1A5D" w:rsidRDefault="00050F89" w:rsidP="000F6FBB">
      <w:pPr>
        <w:spacing w:after="0" w:line="276" w:lineRule="auto"/>
        <w:ind w:firstLine="709"/>
        <w:contextualSpacing/>
        <w:jc w:val="both"/>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i/>
          <w:sz w:val="28"/>
          <w:szCs w:val="28"/>
        </w:rPr>
        <w:t>В сфере карантина растений</w:t>
      </w:r>
      <w:r w:rsidRPr="001B1A5D">
        <w:rPr>
          <w:rFonts w:ascii="Times New Roman" w:hAnsi="Times New Roman" w:cs="Times New Roman"/>
          <w:sz w:val="28"/>
          <w:szCs w:val="28"/>
        </w:rPr>
        <w:t xml:space="preserve"> проведено 790 контрольно-надзорных мероприятий, в ходе которых выявлено 669 нарушений, по выявленным нарушениям приняты следующие меры: составлено 746 протоколов, выдано 218 предписаний, сумма наложенных штрафных санкций составила 601,6 тыс. руб. Выдано 7 предостережений.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том числе во исполнение Поручения заместителя председателя правительства А.В. Гордеева № АГ-П11-2558 от 02.04.2019 г. проведена 141 проверка, из них:</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3 – в отношении хозяйствующих субъектов, осуществляющих карантинное фитосанитарное обеззараживание (составлено 2 протокола, выдано 1 предписание, наказания в виде предупреждения);</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9 – в отношении хозяйствующих субъектов, впервые использовавших семенной и посадочный материал, ввезенный из иностранных государств </w:t>
      </w:r>
      <w:r w:rsidRPr="001B1A5D">
        <w:rPr>
          <w:rFonts w:ascii="Times New Roman" w:hAnsi="Times New Roman" w:cs="Times New Roman"/>
          <w:sz w:val="28"/>
          <w:szCs w:val="28"/>
        </w:rPr>
        <w:lastRenderedPageBreak/>
        <w:t>(составлено 12 протоколов, выдано 4 предписания, наказания в виде предупреждения);</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129 – в отношении хозяйствующих субъектов, осуществляющих заготовку, хранение и реализацию древесины в местах ее складирования (составлено 150 протоколов, наложено штрафов на сумму 61 тыс.руб, выдано 85 предписаний).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целях исполнения Указа Президента Российской Федерации от 6 августа 2014 года №560 «О применении отдельных специальных экономических мер в целях обеспечения безо</w:t>
      </w:r>
      <w:r w:rsidR="00F949B6">
        <w:rPr>
          <w:rFonts w:ascii="Times New Roman" w:hAnsi="Times New Roman" w:cs="Times New Roman"/>
          <w:sz w:val="28"/>
          <w:szCs w:val="28"/>
        </w:rPr>
        <w:t xml:space="preserve">пасности Российской Федерации» </w:t>
      </w:r>
      <w:r w:rsidRPr="001B1A5D">
        <w:rPr>
          <w:rFonts w:ascii="Times New Roman" w:hAnsi="Times New Roman" w:cs="Times New Roman"/>
          <w:sz w:val="28"/>
          <w:szCs w:val="28"/>
        </w:rPr>
        <w:t>проводились рейдовые мероприятия на рынках и ярмарках г. Пензы и Пензенской области, дежурства на автодорогах. По требованию Пензенской транспортной прокуратуры, проведено 26 совместных мероприятий с Саратовской таможней по выявлению товаров, запрещенных к ввозу в Российскую Федерацию. Количество изъятой продукции составило 40090 кг. Указанная продукция была уничтожена на полигоне твердых бытовых отходов в районе с. Чемодановка Пензенской области.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За 2019 г. должностными лицами Управления проведены обследования территории на выявление карантинных объектов на площади 165,9997 тыс. га. В результате проведенных обследований на территории ранее установленных карантинных фитосанитарных зон на территории Шемышейского, Лунинского, Кузнецкого районов подтвердилось наличие карантинных объектов - черный сосновый усач, большой черный еловый усач, малый черный еловый усач; на территории Тамалинского, Бековского и Белинского районов - амброзии трехраздельной; на территории Пензенского, Нижнеломовского, Земетчинского, Лопатинского районов - золотистой картофельной нематоды; на территории Пензенского района – повилики полевой; на территории Тамалинского района - бактериального ожога плодовых деревьев.</w:t>
      </w:r>
    </w:p>
    <w:p w:rsidR="000F6FBB"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По итогам мониторинга упразднена карантинная фитосанитарная зона по повилике полевой в Пензенском районе на площади 6 га, а также пересмотрены площади очага и карантинной фитосанитарной зоны по черному сосновому усачу в Лунинском районе. Статусы остальных зон оставлены без изменений.</w:t>
      </w:r>
    </w:p>
    <w:p w:rsidR="00050F89" w:rsidRPr="001B1A5D" w:rsidRDefault="00050F89" w:rsidP="000F6FBB">
      <w:pPr>
        <w:spacing w:after="0" w:line="276" w:lineRule="auto"/>
        <w:ind w:firstLine="709"/>
        <w:contextualSpacing/>
        <w:jc w:val="both"/>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i/>
          <w:sz w:val="28"/>
          <w:szCs w:val="28"/>
        </w:rPr>
        <w:t>В сфере качества и безопасности зерна</w:t>
      </w:r>
      <w:r w:rsidRPr="001B1A5D">
        <w:rPr>
          <w:rFonts w:ascii="Times New Roman" w:hAnsi="Times New Roman" w:cs="Times New Roman"/>
          <w:sz w:val="28"/>
          <w:szCs w:val="28"/>
        </w:rPr>
        <w:t xml:space="preserve"> за 12 месяцев 2019 года проведено 284 проверки, из которых 15 плановых и 269 внеплановых, в том числе 227 проверок по поручению заместителя председателя правительства РФ А.В. Гордеева, 38 проверок по исполнению предписания, 4 проверки по результатам обращений. По результатам проверок выявлено 148 нарушений, </w:t>
      </w:r>
      <w:r w:rsidRPr="001B1A5D">
        <w:rPr>
          <w:rFonts w:ascii="Times New Roman" w:hAnsi="Times New Roman" w:cs="Times New Roman"/>
          <w:sz w:val="28"/>
          <w:szCs w:val="28"/>
        </w:rPr>
        <w:lastRenderedPageBreak/>
        <w:t xml:space="preserve">составлено 158 протоколов. Выдано 38 предписаний. Наложено штрафов на сумму 2760 тыс. руб.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За 12 месяцев 2019 года было проконтролировано всего 306,3852 тыс. тонн зерна.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В подведомственные Россельхознадзору лаборатории было направлено для испытаний 513 образцов: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- 412 проб по карантину растений в Пензенский филиал ФГБУ «ВНИИКР» - обнаружена повилика в зерне пшеницы массой 450 тонн (зерно отправлено на переработку с лишением семян жизнеспособности),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- 101 - по качеству и безопасности зерна, из них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29 образцов в Тамбовский филиал ФГБУ "Федеральный центр оценки безопасности и качества зерна и продуктов его переработки",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72 - в ФГБУ «ЦНМВЛ» Самарскую испытательную лабораторию. </w:t>
      </w:r>
    </w:p>
    <w:p w:rsidR="000F6FBB"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четырех партиях зерна общей массой 2,43715 тыс. тонн выявлена зараженность зерна вредителями, были выданы предписания о проведении обеззараживания зерна. Обеззараживание проведено, 1,33715 тыс. тонн зерна направлено на кормовые цели, 1,1 тыс. тонн – на продовольственные.</w:t>
      </w:r>
    </w:p>
    <w:p w:rsidR="00050F89" w:rsidRPr="001B1A5D" w:rsidRDefault="00050F89" w:rsidP="000F6FBB">
      <w:pPr>
        <w:spacing w:after="0" w:line="276" w:lineRule="auto"/>
        <w:ind w:firstLine="709"/>
        <w:contextualSpacing/>
        <w:jc w:val="both"/>
        <w:rPr>
          <w:rFonts w:ascii="Times New Roman" w:hAnsi="Times New Roman" w:cs="Times New Roman"/>
          <w:sz w:val="28"/>
          <w:szCs w:val="28"/>
        </w:rPr>
      </w:pP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За 12 месяцев 2019 года были выданы предписания на прекращение 14 деклараций о соответствии на зерно, прекращено действие 14 деклараций.</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На партии рапса для промышленной переработки массой 940 тонн, гороха кормового, используемого на кормовые цели – серийный выпуск, сои на пищевые цели урожая 2018 года массой 1750 т, пшеницы мягкой 4 класса урожая 2018 года массой 20000 т, подсолнечника на продовольственные цели урожая 2018 года массой 2500 т, подсолнечника на продовольственные цели урожая 2018 года массой 5000 т, кукурузы кормовой урожая 2018 г. массой 3600 т, кукурузы кормовой урожая 2018 г. массой 600 т, гороха на пищевые цели урожая 2018 г. массой 200 т, ячменя 1 класса урожая 2018 года массой 2000 т не проведены обязательные исследования на определение остаточных количеств действующих веществ использованных пестицидов, на партию ячменя пивоваренного сорта «</w:t>
      </w:r>
      <w:proofErr w:type="spellStart"/>
      <w:r w:rsidRPr="001B1A5D">
        <w:rPr>
          <w:rFonts w:ascii="Times New Roman" w:hAnsi="Times New Roman" w:cs="Times New Roman"/>
          <w:sz w:val="28"/>
          <w:szCs w:val="28"/>
        </w:rPr>
        <w:t>Ейфель</w:t>
      </w:r>
      <w:proofErr w:type="spellEnd"/>
      <w:r w:rsidRPr="001B1A5D">
        <w:rPr>
          <w:rFonts w:ascii="Times New Roman" w:hAnsi="Times New Roman" w:cs="Times New Roman"/>
          <w:sz w:val="28"/>
          <w:szCs w:val="28"/>
        </w:rPr>
        <w:t xml:space="preserve">» урожая 2018 г. массой 8000 тонн не проведены исследования: 1) содержание вредных примесей: «спорынья и головня»; «горчак ползучий, софора </w:t>
      </w:r>
      <w:proofErr w:type="spellStart"/>
      <w:r w:rsidRPr="001B1A5D">
        <w:rPr>
          <w:rFonts w:ascii="Times New Roman" w:hAnsi="Times New Roman" w:cs="Times New Roman"/>
          <w:sz w:val="28"/>
          <w:szCs w:val="28"/>
        </w:rPr>
        <w:t>лисохвостная</w:t>
      </w:r>
      <w:proofErr w:type="spellEnd"/>
      <w:r w:rsidRPr="001B1A5D">
        <w:rPr>
          <w:rFonts w:ascii="Times New Roman" w:hAnsi="Times New Roman" w:cs="Times New Roman"/>
          <w:sz w:val="28"/>
          <w:szCs w:val="28"/>
        </w:rPr>
        <w:t xml:space="preserve">, термопсис ланцетный, плевел опьяняющий, вязель разноцветный (по совокупности)»; 2) остаточных количеств действующих веществ использованных  пестицидов.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Также были выявлены случаи недостоверного декларирования: количество задекларированного подсолнечника продовольственного в количестве 13000 тонн не соответствует фактическому объему партии; </w:t>
      </w:r>
      <w:r w:rsidRPr="001B1A5D">
        <w:rPr>
          <w:rFonts w:ascii="Times New Roman" w:hAnsi="Times New Roman" w:cs="Times New Roman"/>
          <w:sz w:val="28"/>
          <w:szCs w:val="28"/>
        </w:rPr>
        <w:lastRenderedPageBreak/>
        <w:t xml:space="preserve">количество задекларированного зерна пшеницы 4 </w:t>
      </w:r>
      <w:proofErr w:type="spellStart"/>
      <w:r w:rsidRPr="001B1A5D">
        <w:rPr>
          <w:rFonts w:ascii="Times New Roman" w:hAnsi="Times New Roman" w:cs="Times New Roman"/>
          <w:sz w:val="28"/>
          <w:szCs w:val="28"/>
        </w:rPr>
        <w:t>кл</w:t>
      </w:r>
      <w:proofErr w:type="spellEnd"/>
      <w:r w:rsidRPr="001B1A5D">
        <w:rPr>
          <w:rFonts w:ascii="Times New Roman" w:hAnsi="Times New Roman" w:cs="Times New Roman"/>
          <w:sz w:val="28"/>
          <w:szCs w:val="28"/>
        </w:rPr>
        <w:t xml:space="preserve"> 8500 тонн не соответствует фактическому объему партии.</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По данным фактам юридические и должностные лица привлечены к ответственности по ч. 1 ст. 14.44 КоАП РФ. Действие деклараций прекращено.</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 xml:space="preserve">С целью надзора за соблюдением законодательства </w:t>
      </w:r>
      <w:r w:rsidRPr="001B1A5D">
        <w:rPr>
          <w:rFonts w:ascii="Times New Roman" w:hAnsi="Times New Roman" w:cs="Times New Roman"/>
          <w:i/>
          <w:sz w:val="28"/>
          <w:szCs w:val="28"/>
        </w:rPr>
        <w:t>в сфере семеноводства сельскохозяйственных растений</w:t>
      </w:r>
      <w:r w:rsidRPr="001B1A5D">
        <w:rPr>
          <w:rFonts w:ascii="Times New Roman" w:hAnsi="Times New Roman" w:cs="Times New Roman"/>
          <w:sz w:val="28"/>
          <w:szCs w:val="28"/>
        </w:rPr>
        <w:t xml:space="preserve"> за 12 месяцев 2019 года проведено 156 контрольно-надзорных мероприятий, выявлено 150 нарушений, составлено 155 протоколов, выдано 4 предписания. Вынесено 155 постановлений, наложено штрафов на сумму 45,5 тыс.руб. За отчетный период выдано 13 предостережений о недопустимости нарушений обязательных требований. </w:t>
      </w:r>
    </w:p>
    <w:p w:rsidR="000F6FBB" w:rsidRPr="001B1A5D" w:rsidRDefault="000F6FBB"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В рамках Госзадания на 2019 год отобрано 303 пробы семян от партий общим весом 5697,01 тонн на соответствие требованиям ГОСТ. Пробы были направлены в Самарский филиал ФГБУ «ЦНМВЛ» и ФГБУ «Саратовская МВЛ». По результатам проведенных исследований требованиям государственных стандартов не соответствовала 5 партий семян общей массой 826,2 тонны (по всхожести и чистоте семян). В том числе были направлены в Самарский филиал ФГБУ «ЦНМВЛ» и ФГБУ «Саратовская МВЛ» 56 проб семян на наличие ГМО. По результатам лабораторных испытаний генно-модифицированные организмы в семенах не обнаружены.</w:t>
      </w:r>
    </w:p>
    <w:p w:rsidR="00AD30AD" w:rsidRDefault="00AD30AD" w:rsidP="000F6FBB">
      <w:pPr>
        <w:spacing w:after="0" w:line="276" w:lineRule="auto"/>
        <w:ind w:firstLine="709"/>
        <w:contextualSpacing/>
        <w:jc w:val="both"/>
        <w:rPr>
          <w:rFonts w:ascii="Times New Roman" w:hAnsi="Times New Roman" w:cs="Times New Roman"/>
          <w:sz w:val="28"/>
          <w:szCs w:val="28"/>
        </w:rPr>
      </w:pPr>
      <w:r w:rsidRPr="001B1A5D">
        <w:rPr>
          <w:rFonts w:ascii="Times New Roman" w:hAnsi="Times New Roman" w:cs="Times New Roman"/>
          <w:sz w:val="28"/>
          <w:szCs w:val="28"/>
        </w:rPr>
        <w:tab/>
      </w:r>
      <w:r w:rsidRPr="001B1A5D">
        <w:rPr>
          <w:rFonts w:ascii="Times New Roman" w:hAnsi="Times New Roman" w:cs="Times New Roman"/>
          <w:sz w:val="28"/>
          <w:szCs w:val="28"/>
        </w:rPr>
        <w:tab/>
      </w:r>
    </w:p>
    <w:p w:rsidR="00050F89" w:rsidRDefault="00050F89" w:rsidP="000F6FBB">
      <w:pPr>
        <w:spacing w:after="0" w:line="276" w:lineRule="auto"/>
        <w:ind w:firstLine="709"/>
        <w:contextualSpacing/>
        <w:jc w:val="both"/>
        <w:rPr>
          <w:rFonts w:ascii="Times New Roman" w:hAnsi="Times New Roman" w:cs="Times New Roman"/>
          <w:sz w:val="28"/>
          <w:szCs w:val="28"/>
        </w:rPr>
      </w:pPr>
    </w:p>
    <w:p w:rsidR="00050F89" w:rsidRDefault="00050F89" w:rsidP="000F6FBB">
      <w:pPr>
        <w:spacing w:after="0" w:line="276" w:lineRule="auto"/>
        <w:ind w:firstLine="709"/>
        <w:contextualSpacing/>
        <w:jc w:val="both"/>
        <w:rPr>
          <w:rFonts w:ascii="Times New Roman" w:hAnsi="Times New Roman" w:cs="Times New Roman"/>
          <w:sz w:val="28"/>
          <w:szCs w:val="28"/>
        </w:rPr>
      </w:pPr>
    </w:p>
    <w:p w:rsidR="00050F89" w:rsidRDefault="00050F89" w:rsidP="000F6FBB">
      <w:pPr>
        <w:spacing w:after="0" w:line="276" w:lineRule="auto"/>
        <w:ind w:firstLine="709"/>
        <w:contextualSpacing/>
        <w:jc w:val="both"/>
        <w:rPr>
          <w:rFonts w:ascii="Times New Roman" w:hAnsi="Times New Roman" w:cs="Times New Roman"/>
          <w:sz w:val="28"/>
          <w:szCs w:val="28"/>
        </w:rPr>
      </w:pPr>
    </w:p>
    <w:p w:rsidR="00050F89" w:rsidRPr="001B1A5D" w:rsidRDefault="00050F89" w:rsidP="000F6FBB">
      <w:pPr>
        <w:spacing w:after="0" w:line="276" w:lineRule="auto"/>
        <w:ind w:firstLine="709"/>
        <w:contextualSpacing/>
        <w:jc w:val="both"/>
        <w:rPr>
          <w:rFonts w:ascii="Times New Roman" w:hAnsi="Times New Roman" w:cs="Times New Roman"/>
          <w:sz w:val="28"/>
          <w:szCs w:val="28"/>
        </w:rPr>
      </w:pPr>
    </w:p>
    <w:p w:rsidR="00AD30AD" w:rsidRPr="001B1A5D" w:rsidRDefault="00AD30AD" w:rsidP="000F6FBB">
      <w:pPr>
        <w:spacing w:after="0" w:line="276" w:lineRule="auto"/>
        <w:ind w:firstLine="709"/>
        <w:contextualSpacing/>
        <w:jc w:val="both"/>
        <w:rPr>
          <w:rFonts w:ascii="Times New Roman" w:hAnsi="Times New Roman" w:cs="Times New Roman"/>
          <w:sz w:val="28"/>
          <w:szCs w:val="28"/>
        </w:rPr>
      </w:pPr>
    </w:p>
    <w:p w:rsidR="00AD30AD" w:rsidRPr="001B1A5D" w:rsidRDefault="00AD30AD" w:rsidP="000F6FBB">
      <w:pPr>
        <w:spacing w:after="0" w:line="276" w:lineRule="auto"/>
        <w:ind w:firstLine="709"/>
        <w:contextualSpacing/>
        <w:jc w:val="both"/>
        <w:rPr>
          <w:rFonts w:ascii="Times New Roman" w:hAnsi="Times New Roman" w:cs="Times New Roman"/>
          <w:sz w:val="28"/>
          <w:szCs w:val="28"/>
        </w:rPr>
      </w:pPr>
    </w:p>
    <w:sectPr w:rsidR="00AD30AD" w:rsidRPr="001B1A5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F6" w:rsidRDefault="000C7DF6" w:rsidP="005246EC">
      <w:pPr>
        <w:spacing w:after="0" w:line="240" w:lineRule="auto"/>
      </w:pPr>
      <w:r>
        <w:separator/>
      </w:r>
    </w:p>
  </w:endnote>
  <w:endnote w:type="continuationSeparator" w:id="0">
    <w:p w:rsidR="000C7DF6" w:rsidRDefault="000C7DF6" w:rsidP="005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17170"/>
      <w:docPartObj>
        <w:docPartGallery w:val="Page Numbers (Bottom of Page)"/>
        <w:docPartUnique/>
      </w:docPartObj>
    </w:sdtPr>
    <w:sdtEndPr/>
    <w:sdtContent>
      <w:p w:rsidR="005246EC" w:rsidRDefault="005246EC">
        <w:pPr>
          <w:pStyle w:val="a9"/>
          <w:jc w:val="right"/>
        </w:pPr>
        <w:r>
          <w:fldChar w:fldCharType="begin"/>
        </w:r>
        <w:r>
          <w:instrText>PAGE   \* MERGEFORMAT</w:instrText>
        </w:r>
        <w:r>
          <w:fldChar w:fldCharType="separate"/>
        </w:r>
        <w:r w:rsidR="00BB11E2">
          <w:rPr>
            <w:noProof/>
          </w:rPr>
          <w:t>39</w:t>
        </w:r>
        <w:r>
          <w:fldChar w:fldCharType="end"/>
        </w:r>
      </w:p>
    </w:sdtContent>
  </w:sdt>
  <w:p w:rsidR="005246EC" w:rsidRDefault="005246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F6" w:rsidRDefault="000C7DF6" w:rsidP="005246EC">
      <w:pPr>
        <w:spacing w:after="0" w:line="240" w:lineRule="auto"/>
      </w:pPr>
      <w:r>
        <w:separator/>
      </w:r>
    </w:p>
  </w:footnote>
  <w:footnote w:type="continuationSeparator" w:id="0">
    <w:p w:rsidR="000C7DF6" w:rsidRDefault="000C7DF6" w:rsidP="0052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76B"/>
    <w:multiLevelType w:val="hybridMultilevel"/>
    <w:tmpl w:val="8F12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E4477"/>
    <w:multiLevelType w:val="multilevel"/>
    <w:tmpl w:val="7DB88308"/>
    <w:lvl w:ilvl="0">
      <w:start w:val="1"/>
      <w:numFmt w:val="decimal"/>
      <w:lvlText w:val="%1."/>
      <w:lvlJc w:val="left"/>
      <w:pPr>
        <w:ind w:left="1920" w:hanging="360"/>
      </w:pPr>
      <w:rPr>
        <w:rFonts w:hint="default"/>
      </w:rPr>
    </w:lvl>
    <w:lvl w:ilvl="1">
      <w:start w:val="1"/>
      <w:numFmt w:val="decimal"/>
      <w:isLgl/>
      <w:lvlText w:val="%1.%2."/>
      <w:lvlJc w:val="left"/>
      <w:pPr>
        <w:ind w:left="3349" w:hanging="720"/>
      </w:pPr>
      <w:rPr>
        <w:rFonts w:hint="default"/>
      </w:rPr>
    </w:lvl>
    <w:lvl w:ilvl="2">
      <w:start w:val="1"/>
      <w:numFmt w:val="decimal"/>
      <w:isLgl/>
      <w:lvlText w:val="%1.%2.%3."/>
      <w:lvlJc w:val="left"/>
      <w:pPr>
        <w:ind w:left="4418" w:hanging="720"/>
      </w:pPr>
      <w:rPr>
        <w:rFonts w:hint="default"/>
      </w:rPr>
    </w:lvl>
    <w:lvl w:ilvl="3">
      <w:start w:val="1"/>
      <w:numFmt w:val="decimal"/>
      <w:isLgl/>
      <w:lvlText w:val="%1.%2.%3.%4."/>
      <w:lvlJc w:val="left"/>
      <w:pPr>
        <w:ind w:left="584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345" w:hanging="1440"/>
      </w:pPr>
      <w:rPr>
        <w:rFonts w:hint="default"/>
      </w:rPr>
    </w:lvl>
    <w:lvl w:ilvl="6">
      <w:start w:val="1"/>
      <w:numFmt w:val="decimal"/>
      <w:isLgl/>
      <w:lvlText w:val="%1.%2.%3.%4.%5.%6.%7."/>
      <w:lvlJc w:val="left"/>
      <w:pPr>
        <w:ind w:left="9774" w:hanging="1800"/>
      </w:pPr>
      <w:rPr>
        <w:rFonts w:hint="default"/>
      </w:rPr>
    </w:lvl>
    <w:lvl w:ilvl="7">
      <w:start w:val="1"/>
      <w:numFmt w:val="decimal"/>
      <w:isLgl/>
      <w:lvlText w:val="%1.%2.%3.%4.%5.%6.%7.%8."/>
      <w:lvlJc w:val="left"/>
      <w:pPr>
        <w:ind w:left="10843" w:hanging="1800"/>
      </w:pPr>
      <w:rPr>
        <w:rFonts w:hint="default"/>
      </w:rPr>
    </w:lvl>
    <w:lvl w:ilvl="8">
      <w:start w:val="1"/>
      <w:numFmt w:val="decimal"/>
      <w:isLgl/>
      <w:lvlText w:val="%1.%2.%3.%4.%5.%6.%7.%8.%9."/>
      <w:lvlJc w:val="left"/>
      <w:pPr>
        <w:ind w:left="12272" w:hanging="2160"/>
      </w:pPr>
      <w:rPr>
        <w:rFonts w:hint="default"/>
      </w:rPr>
    </w:lvl>
  </w:abstractNum>
  <w:abstractNum w:abstractNumId="2" w15:restartNumberingAfterBreak="0">
    <w:nsid w:val="0366028D"/>
    <w:multiLevelType w:val="hybridMultilevel"/>
    <w:tmpl w:val="0E8E9B6A"/>
    <w:lvl w:ilvl="0" w:tplc="B2EE07D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228D1"/>
    <w:multiLevelType w:val="multilevel"/>
    <w:tmpl w:val="0E8E9B6A"/>
    <w:lvl w:ilvl="0">
      <w:start w:val="1"/>
      <w:numFmt w:val="decimal"/>
      <w:lvlText w:val="%1."/>
      <w:lvlJc w:val="right"/>
      <w:pPr>
        <w:ind w:left="12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32F6C"/>
    <w:multiLevelType w:val="hybridMultilevel"/>
    <w:tmpl w:val="567ADC9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0A464452"/>
    <w:multiLevelType w:val="hybridMultilevel"/>
    <w:tmpl w:val="7324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A3B0C"/>
    <w:multiLevelType w:val="hybridMultilevel"/>
    <w:tmpl w:val="DDC6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EB5"/>
    <w:multiLevelType w:val="hybridMultilevel"/>
    <w:tmpl w:val="93E4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27F2B"/>
    <w:multiLevelType w:val="hybridMultilevel"/>
    <w:tmpl w:val="6A0A7BA8"/>
    <w:lvl w:ilvl="0" w:tplc="54A00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546220"/>
    <w:multiLevelType w:val="hybridMultilevel"/>
    <w:tmpl w:val="1E2C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26872"/>
    <w:multiLevelType w:val="hybridMultilevel"/>
    <w:tmpl w:val="8A4E695E"/>
    <w:lvl w:ilvl="0" w:tplc="B2EE07D4">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1FC6F2C"/>
    <w:multiLevelType w:val="hybridMultilevel"/>
    <w:tmpl w:val="8A8CA3E6"/>
    <w:lvl w:ilvl="0" w:tplc="E4DEC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983E76"/>
    <w:multiLevelType w:val="hybridMultilevel"/>
    <w:tmpl w:val="DB18CFB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907893"/>
    <w:multiLevelType w:val="hybridMultilevel"/>
    <w:tmpl w:val="4AF27808"/>
    <w:lvl w:ilvl="0" w:tplc="BB0423CA">
      <w:start w:val="6"/>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06A07"/>
    <w:multiLevelType w:val="hybridMultilevel"/>
    <w:tmpl w:val="73866C3A"/>
    <w:lvl w:ilvl="0" w:tplc="3C98E598">
      <w:start w:val="15"/>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73246"/>
    <w:multiLevelType w:val="hybridMultilevel"/>
    <w:tmpl w:val="E078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E363D"/>
    <w:multiLevelType w:val="hybridMultilevel"/>
    <w:tmpl w:val="E566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AF4E2C"/>
    <w:multiLevelType w:val="hybridMultilevel"/>
    <w:tmpl w:val="7504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B154F"/>
    <w:multiLevelType w:val="hybridMultilevel"/>
    <w:tmpl w:val="5A60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5528F6"/>
    <w:multiLevelType w:val="hybridMultilevel"/>
    <w:tmpl w:val="BA22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51E7E"/>
    <w:multiLevelType w:val="hybridMultilevel"/>
    <w:tmpl w:val="DC86A84A"/>
    <w:lvl w:ilvl="0" w:tplc="889AF38C">
      <w:start w:val="1"/>
      <w:numFmt w:val="decimal"/>
      <w:lvlText w:val="%1."/>
      <w:lvlJc w:val="left"/>
      <w:pPr>
        <w:ind w:left="3964" w:hanging="360"/>
      </w:pPr>
      <w:rPr>
        <w:rFonts w:hint="default"/>
      </w:rPr>
    </w:lvl>
    <w:lvl w:ilvl="1" w:tplc="04190019" w:tentative="1">
      <w:start w:val="1"/>
      <w:numFmt w:val="lowerLetter"/>
      <w:lvlText w:val="%2."/>
      <w:lvlJc w:val="left"/>
      <w:pPr>
        <w:ind w:left="4684" w:hanging="360"/>
      </w:pPr>
    </w:lvl>
    <w:lvl w:ilvl="2" w:tplc="0419001B" w:tentative="1">
      <w:start w:val="1"/>
      <w:numFmt w:val="lowerRoman"/>
      <w:lvlText w:val="%3."/>
      <w:lvlJc w:val="right"/>
      <w:pPr>
        <w:ind w:left="5404" w:hanging="180"/>
      </w:pPr>
    </w:lvl>
    <w:lvl w:ilvl="3" w:tplc="0419000F" w:tentative="1">
      <w:start w:val="1"/>
      <w:numFmt w:val="decimal"/>
      <w:lvlText w:val="%4."/>
      <w:lvlJc w:val="left"/>
      <w:pPr>
        <w:ind w:left="6124" w:hanging="360"/>
      </w:pPr>
    </w:lvl>
    <w:lvl w:ilvl="4" w:tplc="04190019" w:tentative="1">
      <w:start w:val="1"/>
      <w:numFmt w:val="lowerLetter"/>
      <w:lvlText w:val="%5."/>
      <w:lvlJc w:val="left"/>
      <w:pPr>
        <w:ind w:left="6844" w:hanging="360"/>
      </w:pPr>
    </w:lvl>
    <w:lvl w:ilvl="5" w:tplc="0419001B" w:tentative="1">
      <w:start w:val="1"/>
      <w:numFmt w:val="lowerRoman"/>
      <w:lvlText w:val="%6."/>
      <w:lvlJc w:val="right"/>
      <w:pPr>
        <w:ind w:left="7564" w:hanging="180"/>
      </w:pPr>
    </w:lvl>
    <w:lvl w:ilvl="6" w:tplc="0419000F" w:tentative="1">
      <w:start w:val="1"/>
      <w:numFmt w:val="decimal"/>
      <w:lvlText w:val="%7."/>
      <w:lvlJc w:val="left"/>
      <w:pPr>
        <w:ind w:left="8284" w:hanging="360"/>
      </w:pPr>
    </w:lvl>
    <w:lvl w:ilvl="7" w:tplc="04190019" w:tentative="1">
      <w:start w:val="1"/>
      <w:numFmt w:val="lowerLetter"/>
      <w:lvlText w:val="%8."/>
      <w:lvlJc w:val="left"/>
      <w:pPr>
        <w:ind w:left="9004" w:hanging="360"/>
      </w:pPr>
    </w:lvl>
    <w:lvl w:ilvl="8" w:tplc="0419001B" w:tentative="1">
      <w:start w:val="1"/>
      <w:numFmt w:val="lowerRoman"/>
      <w:lvlText w:val="%9."/>
      <w:lvlJc w:val="right"/>
      <w:pPr>
        <w:ind w:left="9724" w:hanging="180"/>
      </w:pPr>
    </w:lvl>
  </w:abstractNum>
  <w:abstractNum w:abstractNumId="21" w15:restartNumberingAfterBreak="0">
    <w:nsid w:val="4A6E3374"/>
    <w:multiLevelType w:val="hybridMultilevel"/>
    <w:tmpl w:val="6096C184"/>
    <w:lvl w:ilvl="0" w:tplc="D5D03EE8">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006150"/>
    <w:multiLevelType w:val="hybridMultilevel"/>
    <w:tmpl w:val="ED5A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FD600C"/>
    <w:multiLevelType w:val="hybridMultilevel"/>
    <w:tmpl w:val="8A044A0A"/>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5D6188C"/>
    <w:multiLevelType w:val="hybridMultilevel"/>
    <w:tmpl w:val="7EB6B3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E96EBD"/>
    <w:multiLevelType w:val="hybridMultilevel"/>
    <w:tmpl w:val="3CA02B52"/>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440F3E"/>
    <w:multiLevelType w:val="hybridMultilevel"/>
    <w:tmpl w:val="D95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DE69DB"/>
    <w:multiLevelType w:val="hybridMultilevel"/>
    <w:tmpl w:val="3AC6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26004E"/>
    <w:multiLevelType w:val="hybridMultilevel"/>
    <w:tmpl w:val="C996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F556FB"/>
    <w:multiLevelType w:val="hybridMultilevel"/>
    <w:tmpl w:val="2C72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801328"/>
    <w:multiLevelType w:val="hybridMultilevel"/>
    <w:tmpl w:val="038C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32502F"/>
    <w:multiLevelType w:val="hybridMultilevel"/>
    <w:tmpl w:val="BC34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A1732F"/>
    <w:multiLevelType w:val="hybridMultilevel"/>
    <w:tmpl w:val="7F60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32"/>
  </w:num>
  <w:num w:numId="3">
    <w:abstractNumId w:val="5"/>
  </w:num>
  <w:num w:numId="4">
    <w:abstractNumId w:val="13"/>
  </w:num>
  <w:num w:numId="5">
    <w:abstractNumId w:val="14"/>
  </w:num>
  <w:num w:numId="6">
    <w:abstractNumId w:val="21"/>
  </w:num>
  <w:num w:numId="7">
    <w:abstractNumId w:val="12"/>
  </w:num>
  <w:num w:numId="8">
    <w:abstractNumId w:val="8"/>
  </w:num>
  <w:num w:numId="9">
    <w:abstractNumId w:val="9"/>
  </w:num>
  <w:num w:numId="10">
    <w:abstractNumId w:val="19"/>
  </w:num>
  <w:num w:numId="11">
    <w:abstractNumId w:val="23"/>
  </w:num>
  <w:num w:numId="12">
    <w:abstractNumId w:val="25"/>
  </w:num>
  <w:num w:numId="13">
    <w:abstractNumId w:val="11"/>
  </w:num>
  <w:num w:numId="14">
    <w:abstractNumId w:val="10"/>
  </w:num>
  <w:num w:numId="15">
    <w:abstractNumId w:val="2"/>
  </w:num>
  <w:num w:numId="16">
    <w:abstractNumId w:val="1"/>
  </w:num>
  <w:num w:numId="17">
    <w:abstractNumId w:val="28"/>
  </w:num>
  <w:num w:numId="18">
    <w:abstractNumId w:val="26"/>
  </w:num>
  <w:num w:numId="19">
    <w:abstractNumId w:val="29"/>
  </w:num>
  <w:num w:numId="20">
    <w:abstractNumId w:val="27"/>
  </w:num>
  <w:num w:numId="21">
    <w:abstractNumId w:val="16"/>
  </w:num>
  <w:num w:numId="22">
    <w:abstractNumId w:val="22"/>
  </w:num>
  <w:num w:numId="23">
    <w:abstractNumId w:val="17"/>
  </w:num>
  <w:num w:numId="24">
    <w:abstractNumId w:val="30"/>
  </w:num>
  <w:num w:numId="25">
    <w:abstractNumId w:val="7"/>
  </w:num>
  <w:num w:numId="26">
    <w:abstractNumId w:val="20"/>
  </w:num>
  <w:num w:numId="27">
    <w:abstractNumId w:val="3"/>
  </w:num>
  <w:num w:numId="28">
    <w:abstractNumId w:val="4"/>
  </w:num>
  <w:num w:numId="29">
    <w:abstractNumId w:val="31"/>
  </w:num>
  <w:num w:numId="30">
    <w:abstractNumId w:val="6"/>
  </w:num>
  <w:num w:numId="31">
    <w:abstractNumId w:val="0"/>
  </w:num>
  <w:num w:numId="32">
    <w:abstractNumId w:val="24"/>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BB"/>
    <w:rsid w:val="00004CB6"/>
    <w:rsid w:val="00050F89"/>
    <w:rsid w:val="00053DF7"/>
    <w:rsid w:val="00070EA8"/>
    <w:rsid w:val="00080350"/>
    <w:rsid w:val="000C7DF6"/>
    <w:rsid w:val="000E16DE"/>
    <w:rsid w:val="000F6FBB"/>
    <w:rsid w:val="00102ACD"/>
    <w:rsid w:val="0011121E"/>
    <w:rsid w:val="001258F3"/>
    <w:rsid w:val="00140718"/>
    <w:rsid w:val="00163E18"/>
    <w:rsid w:val="001907C1"/>
    <w:rsid w:val="00190C2D"/>
    <w:rsid w:val="00197B46"/>
    <w:rsid w:val="001B1A5D"/>
    <w:rsid w:val="001B26A7"/>
    <w:rsid w:val="001B4C21"/>
    <w:rsid w:val="001F6FE4"/>
    <w:rsid w:val="00220914"/>
    <w:rsid w:val="00222D7C"/>
    <w:rsid w:val="00250A1E"/>
    <w:rsid w:val="002871B6"/>
    <w:rsid w:val="002A15DC"/>
    <w:rsid w:val="002A5B28"/>
    <w:rsid w:val="002D12F3"/>
    <w:rsid w:val="002E2563"/>
    <w:rsid w:val="002E73E3"/>
    <w:rsid w:val="002F5967"/>
    <w:rsid w:val="002F7025"/>
    <w:rsid w:val="00313569"/>
    <w:rsid w:val="00321F29"/>
    <w:rsid w:val="00352A20"/>
    <w:rsid w:val="0035618D"/>
    <w:rsid w:val="00374C77"/>
    <w:rsid w:val="0038121E"/>
    <w:rsid w:val="00384C83"/>
    <w:rsid w:val="00393E1A"/>
    <w:rsid w:val="003B3250"/>
    <w:rsid w:val="003D2F70"/>
    <w:rsid w:val="003E4E7A"/>
    <w:rsid w:val="003F3702"/>
    <w:rsid w:val="004152BD"/>
    <w:rsid w:val="00435E79"/>
    <w:rsid w:val="004434B4"/>
    <w:rsid w:val="00446810"/>
    <w:rsid w:val="00475096"/>
    <w:rsid w:val="00482996"/>
    <w:rsid w:val="00496D43"/>
    <w:rsid w:val="004B6D3B"/>
    <w:rsid w:val="004D05B8"/>
    <w:rsid w:val="005246EC"/>
    <w:rsid w:val="00533574"/>
    <w:rsid w:val="00560AA2"/>
    <w:rsid w:val="00590926"/>
    <w:rsid w:val="00593D05"/>
    <w:rsid w:val="005B4682"/>
    <w:rsid w:val="005D2454"/>
    <w:rsid w:val="005D7C88"/>
    <w:rsid w:val="005E789E"/>
    <w:rsid w:val="006065D8"/>
    <w:rsid w:val="00626073"/>
    <w:rsid w:val="00645A74"/>
    <w:rsid w:val="00652F37"/>
    <w:rsid w:val="00667F4F"/>
    <w:rsid w:val="006706D4"/>
    <w:rsid w:val="006A06DF"/>
    <w:rsid w:val="006B31AC"/>
    <w:rsid w:val="006C4B95"/>
    <w:rsid w:val="007140FA"/>
    <w:rsid w:val="0071573C"/>
    <w:rsid w:val="00723F59"/>
    <w:rsid w:val="007332EE"/>
    <w:rsid w:val="0075457E"/>
    <w:rsid w:val="00764DD3"/>
    <w:rsid w:val="007A022B"/>
    <w:rsid w:val="007A734A"/>
    <w:rsid w:val="007E29F6"/>
    <w:rsid w:val="007E7FF8"/>
    <w:rsid w:val="008055F3"/>
    <w:rsid w:val="00843DBB"/>
    <w:rsid w:val="008509F4"/>
    <w:rsid w:val="008528E8"/>
    <w:rsid w:val="00863F8C"/>
    <w:rsid w:val="008748FB"/>
    <w:rsid w:val="0087592C"/>
    <w:rsid w:val="00890D9D"/>
    <w:rsid w:val="008E0BBB"/>
    <w:rsid w:val="008F7416"/>
    <w:rsid w:val="009176DA"/>
    <w:rsid w:val="00935DE0"/>
    <w:rsid w:val="009707A6"/>
    <w:rsid w:val="0097170A"/>
    <w:rsid w:val="009A16DC"/>
    <w:rsid w:val="009B10A1"/>
    <w:rsid w:val="009C0839"/>
    <w:rsid w:val="009E31B5"/>
    <w:rsid w:val="009F5F64"/>
    <w:rsid w:val="00A20778"/>
    <w:rsid w:val="00A32E75"/>
    <w:rsid w:val="00A3505C"/>
    <w:rsid w:val="00A46752"/>
    <w:rsid w:val="00A473C3"/>
    <w:rsid w:val="00A53AF2"/>
    <w:rsid w:val="00A61709"/>
    <w:rsid w:val="00A624CE"/>
    <w:rsid w:val="00A872B2"/>
    <w:rsid w:val="00AA4434"/>
    <w:rsid w:val="00AA639C"/>
    <w:rsid w:val="00AB479C"/>
    <w:rsid w:val="00AC0CA2"/>
    <w:rsid w:val="00AD0E62"/>
    <w:rsid w:val="00AD30AD"/>
    <w:rsid w:val="00AE07F9"/>
    <w:rsid w:val="00B01FA8"/>
    <w:rsid w:val="00B027AC"/>
    <w:rsid w:val="00B31C51"/>
    <w:rsid w:val="00B54D5C"/>
    <w:rsid w:val="00B75DA9"/>
    <w:rsid w:val="00B92E0B"/>
    <w:rsid w:val="00B93D6D"/>
    <w:rsid w:val="00BB11E2"/>
    <w:rsid w:val="00BC0BCD"/>
    <w:rsid w:val="00BD4083"/>
    <w:rsid w:val="00BF2CF7"/>
    <w:rsid w:val="00BF3A8B"/>
    <w:rsid w:val="00C04B70"/>
    <w:rsid w:val="00C31177"/>
    <w:rsid w:val="00C33A2C"/>
    <w:rsid w:val="00C35D15"/>
    <w:rsid w:val="00C50E0B"/>
    <w:rsid w:val="00C51326"/>
    <w:rsid w:val="00C56716"/>
    <w:rsid w:val="00C74ECE"/>
    <w:rsid w:val="00C82517"/>
    <w:rsid w:val="00C85633"/>
    <w:rsid w:val="00C90827"/>
    <w:rsid w:val="00CB52FD"/>
    <w:rsid w:val="00CD4601"/>
    <w:rsid w:val="00CE5298"/>
    <w:rsid w:val="00CF5C63"/>
    <w:rsid w:val="00D305F4"/>
    <w:rsid w:val="00D43BA3"/>
    <w:rsid w:val="00D92E8E"/>
    <w:rsid w:val="00DA78FC"/>
    <w:rsid w:val="00DC466F"/>
    <w:rsid w:val="00E16C49"/>
    <w:rsid w:val="00E33F89"/>
    <w:rsid w:val="00E5070C"/>
    <w:rsid w:val="00E569DF"/>
    <w:rsid w:val="00EA7575"/>
    <w:rsid w:val="00EB783A"/>
    <w:rsid w:val="00ED13F7"/>
    <w:rsid w:val="00EE2FF1"/>
    <w:rsid w:val="00EF5E48"/>
    <w:rsid w:val="00F13404"/>
    <w:rsid w:val="00F61BFC"/>
    <w:rsid w:val="00F67E33"/>
    <w:rsid w:val="00F7402E"/>
    <w:rsid w:val="00F949B6"/>
    <w:rsid w:val="00FD29C3"/>
    <w:rsid w:val="00FF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AB04-1970-4A36-A838-C5453E8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D3"/>
  </w:style>
  <w:style w:type="paragraph" w:styleId="1">
    <w:name w:val="heading 1"/>
    <w:basedOn w:val="a"/>
    <w:next w:val="a"/>
    <w:link w:val="10"/>
    <w:qFormat/>
    <w:rsid w:val="005B4682"/>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DBB"/>
    <w:pPr>
      <w:ind w:left="720"/>
      <w:contextualSpacing/>
    </w:pPr>
  </w:style>
  <w:style w:type="paragraph" w:styleId="a4">
    <w:name w:val="Normal (Web)"/>
    <w:basedOn w:val="a"/>
    <w:uiPriority w:val="99"/>
    <w:rsid w:val="0025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аголовок статьи"/>
    <w:basedOn w:val="a"/>
    <w:next w:val="a"/>
    <w:uiPriority w:val="99"/>
    <w:rsid w:val="00652F37"/>
    <w:pPr>
      <w:autoSpaceDE w:val="0"/>
      <w:autoSpaceDN w:val="0"/>
      <w:adjustRightInd w:val="0"/>
      <w:spacing w:after="0" w:line="240" w:lineRule="auto"/>
      <w:ind w:left="1612" w:hanging="892"/>
      <w:jc w:val="both"/>
    </w:pPr>
    <w:rPr>
      <w:rFonts w:ascii="Arial" w:hAnsi="Arial" w:cs="Arial"/>
      <w:sz w:val="24"/>
      <w:szCs w:val="24"/>
    </w:rPr>
  </w:style>
  <w:style w:type="paragraph" w:customStyle="1" w:styleId="WW-">
    <w:name w:val="WW-Базовый"/>
    <w:rsid w:val="001258F3"/>
    <w:pPr>
      <w:suppressAutoHyphens/>
      <w:spacing w:after="200" w:line="276" w:lineRule="auto"/>
    </w:pPr>
    <w:rPr>
      <w:rFonts w:ascii="Calibri" w:eastAsia="SimSun" w:hAnsi="Calibri" w:cs="Calibri"/>
      <w:color w:val="00000A"/>
      <w:lang w:eastAsia="zh-CN"/>
    </w:rPr>
  </w:style>
  <w:style w:type="paragraph" w:customStyle="1" w:styleId="a6">
    <w:name w:val="Базовый"/>
    <w:rsid w:val="006065D8"/>
    <w:pPr>
      <w:suppressAutoHyphens/>
      <w:spacing w:after="200" w:line="276" w:lineRule="auto"/>
    </w:pPr>
    <w:rPr>
      <w:rFonts w:ascii="Calibri" w:eastAsia="SimSun" w:hAnsi="Calibri" w:cs="Calibri"/>
    </w:rPr>
  </w:style>
  <w:style w:type="character" w:customStyle="1" w:styleId="apple-converted-space">
    <w:name w:val="apple-converted-space"/>
    <w:basedOn w:val="a0"/>
    <w:rsid w:val="006065D8"/>
  </w:style>
  <w:style w:type="paragraph" w:styleId="a7">
    <w:name w:val="header"/>
    <w:basedOn w:val="a"/>
    <w:link w:val="a8"/>
    <w:uiPriority w:val="99"/>
    <w:unhideWhenUsed/>
    <w:rsid w:val="00524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6EC"/>
  </w:style>
  <w:style w:type="paragraph" w:styleId="a9">
    <w:name w:val="footer"/>
    <w:basedOn w:val="a"/>
    <w:link w:val="aa"/>
    <w:uiPriority w:val="99"/>
    <w:unhideWhenUsed/>
    <w:rsid w:val="00524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46EC"/>
  </w:style>
  <w:style w:type="paragraph" w:styleId="ab">
    <w:name w:val="No Spacing"/>
    <w:uiPriority w:val="1"/>
    <w:qFormat/>
    <w:rsid w:val="00C35D15"/>
    <w:pPr>
      <w:spacing w:after="0" w:line="240" w:lineRule="auto"/>
    </w:pPr>
    <w:rPr>
      <w:rFonts w:ascii="Calibri" w:eastAsia="Calibri" w:hAnsi="Calibri" w:cs="Times New Roman"/>
    </w:rPr>
  </w:style>
  <w:style w:type="table" w:styleId="ac">
    <w:name w:val="Table Grid"/>
    <w:basedOn w:val="a1"/>
    <w:uiPriority w:val="39"/>
    <w:rsid w:val="004D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529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5298"/>
    <w:rPr>
      <w:rFonts w:ascii="Segoe UI" w:hAnsi="Segoe UI" w:cs="Segoe UI"/>
      <w:sz w:val="18"/>
      <w:szCs w:val="18"/>
    </w:rPr>
  </w:style>
  <w:style w:type="character" w:customStyle="1" w:styleId="10">
    <w:name w:val="Заголовок 1 Знак"/>
    <w:basedOn w:val="a0"/>
    <w:link w:val="1"/>
    <w:rsid w:val="005B4682"/>
    <w:rPr>
      <w:rFonts w:ascii="Times New Roman" w:eastAsia="Times New Roman" w:hAnsi="Times New Roman" w:cs="Times New Roman"/>
      <w:b/>
      <w:bCs/>
      <w:sz w:val="24"/>
      <w:szCs w:val="24"/>
      <w:lang w:eastAsia="ru-RU"/>
    </w:rPr>
  </w:style>
  <w:style w:type="character" w:customStyle="1" w:styleId="blk">
    <w:name w:val="blk"/>
    <w:rsid w:val="005B4682"/>
  </w:style>
  <w:style w:type="character" w:styleId="af">
    <w:name w:val="Strong"/>
    <w:basedOn w:val="a0"/>
    <w:uiPriority w:val="22"/>
    <w:qFormat/>
    <w:rsid w:val="005B4682"/>
    <w:rPr>
      <w:b/>
      <w:bCs/>
    </w:rPr>
  </w:style>
  <w:style w:type="character" w:customStyle="1" w:styleId="loadtotalcount">
    <w:name w:val="loadtotalcount"/>
    <w:rsid w:val="000F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4579">
      <w:bodyDiv w:val="1"/>
      <w:marLeft w:val="0"/>
      <w:marRight w:val="0"/>
      <w:marTop w:val="0"/>
      <w:marBottom w:val="0"/>
      <w:divBdr>
        <w:top w:val="none" w:sz="0" w:space="0" w:color="auto"/>
        <w:left w:val="none" w:sz="0" w:space="0" w:color="auto"/>
        <w:bottom w:val="none" w:sz="0" w:space="0" w:color="auto"/>
        <w:right w:val="none" w:sz="0" w:space="0" w:color="auto"/>
      </w:divBdr>
    </w:div>
    <w:div w:id="3799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3F5A-6B88-4C3C-AD44-C4A20306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12562</Words>
  <Characters>71607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13</cp:revision>
  <cp:lastPrinted>2020-02-11T11:11:00Z</cp:lastPrinted>
  <dcterms:created xsi:type="dcterms:W3CDTF">2019-03-06T05:59:00Z</dcterms:created>
  <dcterms:modified xsi:type="dcterms:W3CDTF">2020-02-18T11:31:00Z</dcterms:modified>
</cp:coreProperties>
</file>